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B65C25">
      <w:pPr>
        <w:bidi/>
        <w:rPr>
          <w:rFonts w:cs="Monotype Koufi"/>
          <w:color w:val="00B050"/>
          <w:sz w:val="22"/>
          <w:szCs w:val="22"/>
          <w:rtl/>
        </w:rPr>
      </w:pPr>
    </w:p>
    <w:p w:rsidR="0092240A" w:rsidRDefault="0092240A" w:rsidP="0092240A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  <w:r w:rsidRPr="00DB6899">
        <w:rPr>
          <w:rFonts w:cs="Monotype Koufi"/>
          <w:noProof/>
          <w:color w:val="00B050"/>
          <w:sz w:val="22"/>
          <w:szCs w:val="22"/>
          <w:rtl/>
        </w:rPr>
        <w:drawing>
          <wp:inline distT="0" distB="0" distL="0" distR="0">
            <wp:extent cx="2110426" cy="1337095"/>
            <wp:effectExtent l="19050" t="0" r="4124" b="0"/>
            <wp:docPr id="7" name="Picture 2" descr="EEC_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_LOGO_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910" cy="134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444" w:rsidRPr="00B2310B" w:rsidRDefault="00093444" w:rsidP="00093444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093444" w:rsidRPr="00B2310B" w:rsidRDefault="00093444" w:rsidP="00093444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</w:t>
      </w:r>
      <w:r w:rsidR="004F3EFF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92240A" w:rsidRDefault="0092240A" w:rsidP="0092240A">
      <w:pPr>
        <w:ind w:right="43"/>
        <w:jc w:val="center"/>
        <w:rPr>
          <w:b/>
          <w:bCs/>
          <w:sz w:val="32"/>
          <w:szCs w:val="32"/>
        </w:rPr>
      </w:pPr>
    </w:p>
    <w:p w:rsidR="004E7612" w:rsidRPr="00B65C25" w:rsidRDefault="0063773C" w:rsidP="00B65C25">
      <w:pPr>
        <w:pStyle w:val="Heading3"/>
        <w:ind w:right="43"/>
        <w:jc w:val="left"/>
        <w:rPr>
          <w:szCs w:val="32"/>
        </w:rPr>
      </w:pPr>
      <w:proofErr w:type="gramStart"/>
      <w:r w:rsidRPr="009947F5">
        <w:rPr>
          <w:szCs w:val="32"/>
        </w:rPr>
        <w:t>ATTACHMENT 5.</w:t>
      </w:r>
      <w:proofErr w:type="gramEnd"/>
    </w:p>
    <w:p w:rsidR="004E7612" w:rsidRPr="009947F5" w:rsidRDefault="004E7612" w:rsidP="00265A1C">
      <w:pPr>
        <w:ind w:right="43"/>
        <w:jc w:val="center"/>
        <w:rPr>
          <w:b/>
          <w:sz w:val="44"/>
          <w:szCs w:val="44"/>
        </w:rPr>
      </w:pPr>
    </w:p>
    <w:p w:rsidR="00B65C25" w:rsidRPr="00862B0F" w:rsidRDefault="00B65C25" w:rsidP="00862B0F">
      <w:pPr>
        <w:widowControl w:val="0"/>
        <w:spacing w:before="58"/>
        <w:ind w:left="1195" w:right="577"/>
        <w:jc w:val="center"/>
        <w:rPr>
          <w:sz w:val="32"/>
          <w:szCs w:val="32"/>
        </w:rPr>
      </w:pPr>
      <w:r w:rsidRPr="00B65C25">
        <w:rPr>
          <w:rFonts w:eastAsia="Calibri" w:hAnsi="Calibri" w:cs="Arial"/>
          <w:b/>
          <w:sz w:val="32"/>
          <w:szCs w:val="22"/>
        </w:rPr>
        <w:t xml:space="preserve">Kingdom of </w:t>
      </w:r>
      <w:proofErr w:type="spellStart"/>
      <w:r w:rsidRPr="00B65C25">
        <w:rPr>
          <w:rFonts w:eastAsia="Calibri" w:hAnsi="Calibri" w:cs="Arial"/>
          <w:b/>
          <w:sz w:val="32"/>
          <w:szCs w:val="22"/>
        </w:rPr>
        <w:t>SaudiArabia</w:t>
      </w:r>
      <w:proofErr w:type="spellEnd"/>
    </w:p>
    <w:p w:rsidR="00B65C25" w:rsidRDefault="00B65C25" w:rsidP="00B65C25">
      <w:pPr>
        <w:widowControl w:val="0"/>
        <w:ind w:left="1193" w:right="577"/>
        <w:jc w:val="center"/>
        <w:rPr>
          <w:rFonts w:eastAsia="Calibri" w:hAnsi="Calibri" w:cs="Arial"/>
          <w:b/>
          <w:sz w:val="32"/>
          <w:szCs w:val="22"/>
        </w:rPr>
      </w:pPr>
      <w:r w:rsidRPr="00B65C25">
        <w:rPr>
          <w:rFonts w:eastAsia="Calibri" w:hAnsi="Calibri" w:cs="Arial"/>
          <w:b/>
          <w:sz w:val="32"/>
          <w:szCs w:val="22"/>
        </w:rPr>
        <w:t>The National Commission for Academic Accreditation&amp; Assessment</w:t>
      </w:r>
    </w:p>
    <w:p w:rsidR="00862B0F" w:rsidRPr="00B65C25" w:rsidRDefault="00862B0F" w:rsidP="00B65C25">
      <w:pPr>
        <w:widowControl w:val="0"/>
        <w:ind w:left="1193" w:right="577"/>
        <w:jc w:val="center"/>
        <w:rPr>
          <w:sz w:val="32"/>
          <w:szCs w:val="32"/>
        </w:rPr>
      </w:pPr>
    </w:p>
    <w:p w:rsidR="00B65C25" w:rsidRPr="00B65C25" w:rsidRDefault="00B65C25" w:rsidP="00B65C25">
      <w:pPr>
        <w:widowControl w:val="0"/>
        <w:spacing w:before="11"/>
        <w:rPr>
          <w:b/>
          <w:bCs/>
          <w:sz w:val="31"/>
          <w:szCs w:val="31"/>
        </w:rPr>
      </w:pPr>
    </w:p>
    <w:p w:rsidR="00E4663D" w:rsidRDefault="00E4663D" w:rsidP="00E4663D">
      <w:pPr>
        <w:ind w:right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T6.  COURSE SPECIFICATIONS</w:t>
      </w:r>
    </w:p>
    <w:p w:rsidR="00E4663D" w:rsidRDefault="00E4663D" w:rsidP="00E4663D">
      <w:pPr>
        <w:ind w:right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(CS) 1439-40</w:t>
      </w:r>
    </w:p>
    <w:p w:rsidR="00B65C25" w:rsidRPr="00B65C25" w:rsidRDefault="00B65C25" w:rsidP="00B65C25">
      <w:pPr>
        <w:widowControl w:val="0"/>
        <w:spacing w:line="242" w:lineRule="auto"/>
        <w:jc w:val="center"/>
        <w:rPr>
          <w:sz w:val="32"/>
          <w:szCs w:val="32"/>
        </w:rPr>
      </w:pPr>
    </w:p>
    <w:p w:rsidR="00160D03" w:rsidRDefault="00160D03" w:rsidP="00160D03">
      <w:pPr>
        <w:spacing w:line="360" w:lineRule="auto"/>
        <w:ind w:left="2880"/>
        <w:contextualSpacing/>
        <w:rPr>
          <w:rFonts w:asciiTheme="majorBidi" w:eastAsia="Calibri" w:hAnsiTheme="majorBidi" w:cstheme="majorBidi"/>
          <w:b/>
          <w:sz w:val="25"/>
          <w:szCs w:val="25"/>
        </w:rPr>
      </w:pPr>
      <w:r>
        <w:rPr>
          <w:rFonts w:asciiTheme="majorBidi" w:eastAsia="Calibri" w:hAnsiTheme="majorBidi" w:cstheme="majorBidi"/>
          <w:b/>
          <w:sz w:val="25"/>
          <w:szCs w:val="25"/>
        </w:rPr>
        <w:t xml:space="preserve">Course Code: </w:t>
      </w:r>
      <w:r>
        <w:rPr>
          <w:rFonts w:asciiTheme="majorBidi" w:eastAsia="Calibri" w:hAnsiTheme="majorBidi" w:cstheme="majorBidi"/>
          <w:b/>
          <w:sz w:val="25"/>
          <w:szCs w:val="25"/>
        </w:rPr>
        <w:tab/>
      </w:r>
      <w:proofErr w:type="gramStart"/>
      <w:r>
        <w:rPr>
          <w:rFonts w:ascii="Franklin Gothic Demi Cond" w:eastAsia="Calibri" w:hAnsi="Franklin Gothic Demi Cond" w:cstheme="majorBidi"/>
          <w:b/>
          <w:sz w:val="25"/>
          <w:szCs w:val="25"/>
        </w:rPr>
        <w:t>143 ENG-2</w:t>
      </w:r>
      <w:proofErr w:type="gramEnd"/>
    </w:p>
    <w:p w:rsidR="00160D03" w:rsidRDefault="00160D03" w:rsidP="00160D03">
      <w:pPr>
        <w:spacing w:line="360" w:lineRule="auto"/>
        <w:ind w:left="2880"/>
        <w:contextualSpacing/>
        <w:rPr>
          <w:rFonts w:asciiTheme="majorBidi" w:eastAsia="Calibri" w:hAnsiTheme="majorBidi" w:cstheme="majorBidi"/>
          <w:b/>
          <w:sz w:val="25"/>
          <w:szCs w:val="25"/>
        </w:rPr>
      </w:pPr>
      <w:r>
        <w:rPr>
          <w:rFonts w:asciiTheme="majorBidi" w:eastAsia="Calibri" w:hAnsiTheme="majorBidi" w:cstheme="majorBidi"/>
          <w:b/>
          <w:sz w:val="25"/>
          <w:szCs w:val="25"/>
        </w:rPr>
        <w:t>Course Title</w:t>
      </w:r>
      <w:r>
        <w:rPr>
          <w:rFonts w:asciiTheme="majorBidi" w:eastAsia="Calibri" w:hAnsiTheme="majorBidi" w:cstheme="majorBidi"/>
          <w:b/>
          <w:sz w:val="25"/>
          <w:szCs w:val="25"/>
        </w:rPr>
        <w:tab/>
        <w:t xml:space="preserve">: </w:t>
      </w:r>
      <w:r>
        <w:rPr>
          <w:rFonts w:asciiTheme="majorBidi" w:eastAsia="Calibri" w:hAnsiTheme="majorBidi" w:cstheme="majorBidi"/>
          <w:b/>
          <w:sz w:val="25"/>
          <w:szCs w:val="25"/>
        </w:rPr>
        <w:tab/>
      </w:r>
      <w:r>
        <w:rPr>
          <w:rFonts w:ascii="Franklin Gothic Demi Cond" w:eastAsia="Calibri" w:hAnsi="Franklin Gothic Demi Cond" w:cstheme="majorBidi"/>
          <w:b/>
          <w:sz w:val="25"/>
          <w:szCs w:val="25"/>
        </w:rPr>
        <w:t>Grammar</w:t>
      </w:r>
    </w:p>
    <w:p w:rsidR="00160D03" w:rsidRDefault="00160D03" w:rsidP="00160D03">
      <w:pPr>
        <w:spacing w:line="360" w:lineRule="auto"/>
        <w:ind w:left="2880"/>
        <w:contextualSpacing/>
        <w:rPr>
          <w:rFonts w:asciiTheme="majorBidi" w:eastAsia="Calibri" w:hAnsiTheme="majorBidi" w:cstheme="majorBidi"/>
          <w:b/>
          <w:sz w:val="25"/>
          <w:szCs w:val="25"/>
        </w:rPr>
      </w:pPr>
      <w:r>
        <w:rPr>
          <w:rFonts w:asciiTheme="majorBidi" w:eastAsia="Calibri" w:hAnsiTheme="majorBidi" w:cstheme="majorBidi"/>
          <w:b/>
          <w:sz w:val="25"/>
          <w:szCs w:val="25"/>
        </w:rPr>
        <w:t>Program</w:t>
      </w:r>
      <w:r>
        <w:rPr>
          <w:rFonts w:asciiTheme="majorBidi" w:eastAsia="Calibri" w:hAnsiTheme="majorBidi" w:cstheme="majorBidi"/>
          <w:b/>
          <w:sz w:val="25"/>
          <w:szCs w:val="25"/>
        </w:rPr>
        <w:tab/>
        <w:t xml:space="preserve">: </w:t>
      </w:r>
      <w:r>
        <w:rPr>
          <w:rFonts w:asciiTheme="majorBidi" w:eastAsia="Calibri" w:hAnsiTheme="majorBidi" w:cstheme="majorBidi"/>
          <w:b/>
          <w:sz w:val="25"/>
          <w:szCs w:val="25"/>
        </w:rPr>
        <w:tab/>
      </w:r>
      <w:r>
        <w:rPr>
          <w:rFonts w:ascii="Franklin Gothic Demi Cond" w:eastAsia="Calibri" w:hAnsi="Franklin Gothic Demi Cond" w:cstheme="majorBidi"/>
          <w:b/>
          <w:sz w:val="25"/>
          <w:szCs w:val="25"/>
        </w:rPr>
        <w:t>Preparatory Year</w:t>
      </w:r>
    </w:p>
    <w:p w:rsidR="00160D03" w:rsidRDefault="00160D03" w:rsidP="00160D03">
      <w:pPr>
        <w:spacing w:line="360" w:lineRule="auto"/>
        <w:ind w:left="2880"/>
        <w:contextualSpacing/>
        <w:rPr>
          <w:rFonts w:asciiTheme="majorBidi" w:eastAsia="Calibri" w:hAnsiTheme="majorBidi" w:cstheme="majorBidi"/>
          <w:b/>
          <w:sz w:val="25"/>
          <w:szCs w:val="25"/>
        </w:rPr>
      </w:pPr>
      <w:r>
        <w:rPr>
          <w:rFonts w:asciiTheme="majorBidi" w:eastAsia="Calibri" w:hAnsiTheme="majorBidi" w:cstheme="majorBidi"/>
          <w:b/>
          <w:sz w:val="25"/>
          <w:szCs w:val="25"/>
        </w:rPr>
        <w:t>Credits</w:t>
      </w:r>
      <w:r>
        <w:rPr>
          <w:rFonts w:asciiTheme="majorBidi" w:eastAsia="Calibri" w:hAnsiTheme="majorBidi" w:cstheme="majorBidi"/>
          <w:b/>
          <w:sz w:val="25"/>
          <w:szCs w:val="25"/>
        </w:rPr>
        <w:tab/>
        <w:t>:</w:t>
      </w:r>
      <w:r>
        <w:rPr>
          <w:rFonts w:asciiTheme="majorBidi" w:eastAsia="Calibri" w:hAnsiTheme="majorBidi" w:cstheme="majorBidi"/>
          <w:b/>
          <w:sz w:val="25"/>
          <w:szCs w:val="25"/>
        </w:rPr>
        <w:tab/>
      </w:r>
      <w:r>
        <w:rPr>
          <w:rFonts w:ascii="Franklin Gothic Demi Cond" w:eastAsia="Calibri" w:hAnsi="Franklin Gothic Demi Cond" w:cstheme="majorBidi"/>
          <w:b/>
          <w:sz w:val="25"/>
          <w:szCs w:val="25"/>
        </w:rPr>
        <w:t>2</w:t>
      </w:r>
    </w:p>
    <w:p w:rsidR="001B4AB3" w:rsidRDefault="00160D03" w:rsidP="009438AD">
      <w:pPr>
        <w:spacing w:line="360" w:lineRule="auto"/>
        <w:ind w:left="2880"/>
        <w:contextualSpacing/>
        <w:rPr>
          <w:rFonts w:ascii="Franklin Gothic Demi Cond" w:eastAsia="Calibri" w:hAnsi="Franklin Gothic Demi Cond" w:cstheme="majorBidi"/>
          <w:b/>
          <w:sz w:val="25"/>
          <w:szCs w:val="25"/>
        </w:rPr>
      </w:pPr>
      <w:r>
        <w:rPr>
          <w:rFonts w:asciiTheme="majorBidi" w:hAnsiTheme="majorBidi" w:cstheme="majorBidi"/>
          <w:b/>
          <w:sz w:val="25"/>
          <w:szCs w:val="25"/>
        </w:rPr>
        <w:t>Contact Hours</w:t>
      </w:r>
      <w:r>
        <w:rPr>
          <w:rFonts w:asciiTheme="majorBidi" w:eastAsia="Calibri" w:hAnsiTheme="majorBidi" w:cstheme="majorBidi"/>
          <w:b/>
          <w:sz w:val="25"/>
          <w:szCs w:val="25"/>
        </w:rPr>
        <w:t>:</w:t>
      </w:r>
      <w:r>
        <w:rPr>
          <w:rFonts w:asciiTheme="majorBidi" w:eastAsia="Calibri" w:hAnsiTheme="majorBidi" w:cstheme="majorBidi"/>
          <w:b/>
          <w:sz w:val="25"/>
          <w:szCs w:val="25"/>
        </w:rPr>
        <w:tab/>
      </w:r>
      <w:r>
        <w:rPr>
          <w:rFonts w:ascii="Franklin Gothic Demi Cond" w:eastAsia="Calibri" w:hAnsi="Franklin Gothic Demi Cond" w:cstheme="majorBidi"/>
          <w:b/>
          <w:sz w:val="25"/>
          <w:szCs w:val="25"/>
        </w:rPr>
        <w:t>4</w:t>
      </w:r>
    </w:p>
    <w:p w:rsidR="009438AD" w:rsidRDefault="009438AD" w:rsidP="009438AD">
      <w:pPr>
        <w:spacing w:line="360" w:lineRule="auto"/>
        <w:ind w:left="2880"/>
        <w:contextualSpacing/>
      </w:pPr>
    </w:p>
    <w:p w:rsidR="009438AD" w:rsidRDefault="009438AD" w:rsidP="009438AD">
      <w:pPr>
        <w:spacing w:line="360" w:lineRule="auto"/>
        <w:ind w:left="2880"/>
        <w:contextualSpacing/>
      </w:pPr>
    </w:p>
    <w:p w:rsidR="009438AD" w:rsidRDefault="009438AD" w:rsidP="009438AD">
      <w:pPr>
        <w:spacing w:line="360" w:lineRule="auto"/>
        <w:ind w:left="2880"/>
        <w:contextualSpacing/>
      </w:pPr>
    </w:p>
    <w:p w:rsidR="009438AD" w:rsidRDefault="009438AD" w:rsidP="009438AD">
      <w:pPr>
        <w:spacing w:line="360" w:lineRule="auto"/>
        <w:ind w:left="2880"/>
        <w:contextualSpacing/>
      </w:pPr>
    </w:p>
    <w:p w:rsidR="009438AD" w:rsidRDefault="009438AD" w:rsidP="009438AD">
      <w:pPr>
        <w:spacing w:line="360" w:lineRule="auto"/>
        <w:ind w:left="2880"/>
        <w:contextualSpacing/>
      </w:pPr>
    </w:p>
    <w:p w:rsidR="009438AD" w:rsidRDefault="009438AD" w:rsidP="009438AD">
      <w:pPr>
        <w:spacing w:line="360" w:lineRule="auto"/>
        <w:ind w:left="2880"/>
        <w:contextualSpacing/>
      </w:pPr>
    </w:p>
    <w:p w:rsidR="009438AD" w:rsidRDefault="009438AD" w:rsidP="009438AD">
      <w:pPr>
        <w:spacing w:line="360" w:lineRule="auto"/>
        <w:ind w:left="2880"/>
        <w:contextualSpacing/>
      </w:pPr>
    </w:p>
    <w:p w:rsidR="004E7612" w:rsidRPr="00B15CC9" w:rsidRDefault="004E7612" w:rsidP="009438AD">
      <w:pPr>
        <w:spacing w:before="240" w:after="120"/>
        <w:ind w:right="45"/>
        <w:jc w:val="center"/>
        <w:rPr>
          <w:b/>
          <w:bCs/>
          <w:sz w:val="28"/>
          <w:szCs w:val="28"/>
        </w:rPr>
      </w:pPr>
      <w:r w:rsidRPr="00B15CC9">
        <w:rPr>
          <w:b/>
          <w:bCs/>
          <w:sz w:val="28"/>
          <w:szCs w:val="28"/>
        </w:rPr>
        <w:lastRenderedPageBreak/>
        <w:t>Course Specification</w:t>
      </w:r>
      <w:r>
        <w:rPr>
          <w:b/>
          <w:bCs/>
          <w:sz w:val="28"/>
          <w:szCs w:val="28"/>
        </w:rPr>
        <w:t>s</w:t>
      </w: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2"/>
        <w:gridCol w:w="4666"/>
      </w:tblGrid>
      <w:tr w:rsidR="00B65C25" w:rsidRPr="00470372" w:rsidTr="00BD2CF4">
        <w:tc>
          <w:tcPr>
            <w:tcW w:w="5312" w:type="dxa"/>
            <w:tcBorders>
              <w:right w:val="nil"/>
            </w:tcBorders>
          </w:tcPr>
          <w:p w:rsidR="00B65C25" w:rsidRPr="00173A53" w:rsidRDefault="00B65C25" w:rsidP="00F426ED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 w:rsidRPr="00173A53">
              <w:rPr>
                <w:rFonts w:ascii="Times New Roman"/>
                <w:sz w:val="24"/>
              </w:rPr>
              <w:t xml:space="preserve">Institution: </w:t>
            </w:r>
            <w:proofErr w:type="spellStart"/>
            <w:r w:rsidRPr="00173A53">
              <w:rPr>
                <w:rFonts w:ascii="Times New Roman"/>
                <w:sz w:val="24"/>
              </w:rPr>
              <w:t>Najran</w:t>
            </w:r>
            <w:proofErr w:type="spellEnd"/>
            <w:r w:rsidRPr="00173A53">
              <w:rPr>
                <w:rFonts w:ascii="Times New Roman"/>
                <w:sz w:val="24"/>
              </w:rPr>
              <w:t xml:space="preserve"> University</w:t>
            </w:r>
          </w:p>
        </w:tc>
        <w:tc>
          <w:tcPr>
            <w:tcW w:w="4666" w:type="dxa"/>
            <w:tcBorders>
              <w:left w:val="nil"/>
            </w:tcBorders>
          </w:tcPr>
          <w:p w:rsidR="00B65C25" w:rsidRPr="00173A53" w:rsidRDefault="00B65C25" w:rsidP="00F54070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53">
              <w:rPr>
                <w:rFonts w:ascii="Times New Roman"/>
                <w:sz w:val="24"/>
              </w:rPr>
              <w:t>Date</w:t>
            </w:r>
            <w:r w:rsidRPr="0017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54070">
              <w:rPr>
                <w:b/>
                <w:bCs/>
              </w:rPr>
              <w:t>9</w:t>
            </w:r>
            <w:r w:rsidR="008E5B9B">
              <w:rPr>
                <w:b/>
                <w:bCs/>
              </w:rPr>
              <w:t>/</w:t>
            </w:r>
            <w:r w:rsidR="00F54070">
              <w:rPr>
                <w:b/>
                <w:bCs/>
              </w:rPr>
              <w:t>9</w:t>
            </w:r>
            <w:r w:rsidR="008E5B9B">
              <w:rPr>
                <w:b/>
                <w:bCs/>
              </w:rPr>
              <w:t>/</w:t>
            </w:r>
            <w:r w:rsidR="00F54070">
              <w:rPr>
                <w:b/>
                <w:bCs/>
              </w:rPr>
              <w:t>2018</w:t>
            </w:r>
          </w:p>
        </w:tc>
      </w:tr>
      <w:tr w:rsidR="004E7612" w:rsidRPr="00470372" w:rsidTr="00A41FA9">
        <w:tc>
          <w:tcPr>
            <w:tcW w:w="9978" w:type="dxa"/>
            <w:gridSpan w:val="2"/>
          </w:tcPr>
          <w:p w:rsidR="004E7612" w:rsidRPr="00470372" w:rsidRDefault="004E7612" w:rsidP="00265A1C">
            <w:pPr>
              <w:ind w:right="43"/>
            </w:pPr>
            <w:r w:rsidRPr="00470372">
              <w:t xml:space="preserve">College/Department </w:t>
            </w:r>
            <w:r w:rsidR="00BD2CF4">
              <w:t>:</w:t>
            </w:r>
            <w:r w:rsidR="00B65C25" w:rsidRPr="00B65C25">
              <w:t xml:space="preserve"> English Department</w:t>
            </w:r>
          </w:p>
        </w:tc>
      </w:tr>
    </w:tbl>
    <w:p w:rsidR="004E7612" w:rsidRPr="00EE2B49" w:rsidRDefault="004E7612" w:rsidP="007E50EC">
      <w:pPr>
        <w:spacing w:before="240" w:after="120"/>
        <w:ind w:right="45"/>
        <w:rPr>
          <w:b/>
          <w:bCs/>
        </w:rPr>
      </w:pPr>
      <w:r w:rsidRPr="00B8040C">
        <w:rPr>
          <w:b/>
          <w:bCs/>
        </w:rPr>
        <w:t>A. Course Identification and General Information</w:t>
      </w: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8"/>
      </w:tblGrid>
      <w:tr w:rsidR="004E7612" w:rsidRPr="00470372" w:rsidTr="00A41FA9">
        <w:tc>
          <w:tcPr>
            <w:tcW w:w="9978" w:type="dxa"/>
          </w:tcPr>
          <w:p w:rsidR="004E7612" w:rsidRDefault="004E7612" w:rsidP="008E5B9B">
            <w:pPr>
              <w:ind w:right="43"/>
            </w:pPr>
            <w:r w:rsidRPr="00470372">
              <w:t>1.  Course title and code:</w:t>
            </w:r>
            <w:r w:rsidR="00B65C25" w:rsidRPr="00B65C25">
              <w:t xml:space="preserve"> 14</w:t>
            </w:r>
            <w:r w:rsidR="008E5B9B">
              <w:t>3</w:t>
            </w:r>
            <w:r w:rsidR="00B65C25" w:rsidRPr="00B65C25">
              <w:t>-Eng-2 Grammar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A41FA9"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 w:rsidRPr="00470372">
              <w:t>2.  Credit hours</w:t>
            </w:r>
            <w:r w:rsidR="00BD2CF4">
              <w:t>:</w:t>
            </w:r>
            <w:r w:rsidR="00B65C25">
              <w:t xml:space="preserve"> 2</w:t>
            </w:r>
          </w:p>
        </w:tc>
      </w:tr>
      <w:tr w:rsidR="004E7612" w:rsidRPr="00470372" w:rsidTr="00A41FA9"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 w:rsidRPr="00470372">
              <w:t xml:space="preserve">3.  Program(s) in which the course is offered. </w:t>
            </w:r>
          </w:p>
          <w:p w:rsidR="004E7612" w:rsidRPr="00470372" w:rsidRDefault="004E7612" w:rsidP="00265A1C">
            <w:pPr>
              <w:ind w:right="43"/>
            </w:pPr>
            <w:r w:rsidRPr="00470372">
              <w:t>(If general elective available in many programs indicate this rather than list programs)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A41FA9">
        <w:tc>
          <w:tcPr>
            <w:tcW w:w="9978" w:type="dxa"/>
          </w:tcPr>
          <w:p w:rsidR="004E7612" w:rsidRPr="00470372" w:rsidRDefault="004E7612" w:rsidP="00F93DB1">
            <w:pPr>
              <w:ind w:right="43"/>
            </w:pPr>
            <w:r w:rsidRPr="00470372">
              <w:t>4.  Name of faculty member responsible for the course</w:t>
            </w:r>
            <w:r w:rsidR="00B65C25">
              <w:t xml:space="preserve"> : </w:t>
            </w:r>
            <w:r w:rsidR="00B65C25" w:rsidRPr="00B65C25">
              <w:t xml:space="preserve">Course </w:t>
            </w:r>
            <w:r w:rsidR="00F93DB1">
              <w:t>Team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A41FA9"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 w:rsidRPr="00470372">
              <w:t>5.  Level/year at which this course is offered</w:t>
            </w:r>
            <w:r w:rsidR="00BD2CF4">
              <w:t>:</w:t>
            </w:r>
            <w:r w:rsidR="00F54070">
              <w:t xml:space="preserve"> </w:t>
            </w:r>
            <w:r w:rsidR="00B65C25">
              <w:t>Level 1</w:t>
            </w:r>
          </w:p>
        </w:tc>
      </w:tr>
      <w:tr w:rsidR="004E7612" w:rsidRPr="00470372" w:rsidTr="00A41FA9"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 w:rsidRPr="00470372">
              <w:t>6.  Pre-requisites for this course (if any)</w:t>
            </w:r>
            <w:r w:rsidR="00BD2CF4">
              <w:t>:</w:t>
            </w:r>
            <w:r w:rsidR="00B65C25" w:rsidRPr="00B65C25">
              <w:t xml:space="preserve"> None</w:t>
            </w:r>
            <w:bookmarkStart w:id="0" w:name="_GoBack"/>
            <w:bookmarkEnd w:id="0"/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A41FA9"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 w:rsidRPr="00470372">
              <w:t>7.  Co-requisites for this course (if any)</w:t>
            </w:r>
            <w:r w:rsidR="00BD2CF4">
              <w:t>:</w:t>
            </w:r>
            <w:r w:rsidR="00B65C25" w:rsidRPr="00B65C25">
              <w:t xml:space="preserve"> None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A41FA9">
        <w:tc>
          <w:tcPr>
            <w:tcW w:w="9978" w:type="dxa"/>
          </w:tcPr>
          <w:p w:rsidR="004E7612" w:rsidRPr="00470372" w:rsidRDefault="004E7612" w:rsidP="008E5B9B">
            <w:pPr>
              <w:ind w:right="43"/>
            </w:pPr>
            <w:r w:rsidRPr="00470372">
              <w:t>8.  Location if not on main campus</w:t>
            </w:r>
            <w:r w:rsidR="00BD2CF4">
              <w:t>:</w:t>
            </w:r>
            <w:r w:rsidR="00042B68">
              <w:t xml:space="preserve"> </w:t>
            </w:r>
            <w:r w:rsidR="008E5B9B">
              <w:t>NA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A41FA9">
        <w:tc>
          <w:tcPr>
            <w:tcW w:w="9978" w:type="dxa"/>
          </w:tcPr>
          <w:p w:rsidR="004E7612" w:rsidRDefault="004E7612" w:rsidP="00265A1C">
            <w:pPr>
              <w:ind w:right="43"/>
            </w:pPr>
            <w:r>
              <w:t>9.  Mode of Instruction (mark all that apply)</w:t>
            </w:r>
            <w:r w:rsidR="00BD2CF4">
              <w:t>:</w:t>
            </w:r>
          </w:p>
          <w:p w:rsidR="004E7612" w:rsidRDefault="0008293A" w:rsidP="00265A1C">
            <w:pPr>
              <w:ind w:right="43"/>
            </w:pPr>
            <w:r>
              <w:rPr>
                <w:noProof/>
              </w:rPr>
              <w:pict>
                <v:rect id="Rectangle 266" o:spid="_x0000_s1026" style="position:absolute;margin-left:353.65pt;margin-top:10.65pt;width:43.45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"/>
              </w:pict>
            </w:r>
            <w:r>
              <w:rPr>
                <w:noProof/>
              </w:rPr>
              <w:pict>
                <v:rect id="Rectangle 257" o:spid="_x0000_s1036" style="position:absolute;margin-left:199.6pt;margin-top:10.6pt;width:35.75pt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"/>
              </w:pict>
            </w:r>
          </w:p>
          <w:p w:rsidR="004E7612" w:rsidRDefault="004E7612" w:rsidP="00265A1C">
            <w:pPr>
              <w:ind w:right="43"/>
            </w:pPr>
            <w:proofErr w:type="gramStart"/>
            <w:r>
              <w:t>a.  traditional</w:t>
            </w:r>
            <w:proofErr w:type="gramEnd"/>
            <w:r>
              <w:t xml:space="preserve"> classroom                                        What percentage?  </w:t>
            </w:r>
          </w:p>
          <w:p w:rsidR="004E7612" w:rsidRDefault="0008293A" w:rsidP="00265A1C">
            <w:pPr>
              <w:ind w:right="43"/>
            </w:pPr>
            <w:r>
              <w:rPr>
                <w:noProof/>
              </w:rPr>
              <w:pict>
                <v:rect id="Rectangle 265" o:spid="_x0000_s1035" style="position:absolute;margin-left:353.65pt;margin-top:7.5pt;width:43.4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">
                  <v:textbox>
                    <w:txbxContent>
                      <w:p w:rsidR="00231FF2" w:rsidRDefault="00231FF2" w:rsidP="00231FF2">
                        <w:pPr>
                          <w:jc w:val="center"/>
                        </w:pPr>
                        <w:r>
                          <w:t>90%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58" o:spid="_x0000_s1027" style="position:absolute;margin-left:199.6pt;margin-top:7.65pt;width:35.7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">
                  <v:textbox>
                    <w:txbxContent>
                      <w:p w:rsidR="00231FF2" w:rsidRDefault="000C3A4C" w:rsidP="00231FF2">
                        <w:pPr>
                          <w:jc w:val="center"/>
                        </w:pPr>
                        <w:r>
                          <w:t>√</w:t>
                        </w:r>
                      </w:p>
                    </w:txbxContent>
                  </v:textbox>
                </v:rect>
              </w:pict>
            </w:r>
          </w:p>
          <w:p w:rsidR="004E7612" w:rsidRDefault="004E7612" w:rsidP="00265A1C">
            <w:pPr>
              <w:ind w:right="43"/>
            </w:pPr>
            <w:proofErr w:type="gramStart"/>
            <w:r>
              <w:t>b.  blended</w:t>
            </w:r>
            <w:proofErr w:type="gramEnd"/>
            <w:r>
              <w:t xml:space="preserve"> (traditional and online)                       What percentage?</w:t>
            </w:r>
          </w:p>
          <w:p w:rsidR="004E7612" w:rsidRDefault="0008293A" w:rsidP="00265A1C">
            <w:pPr>
              <w:ind w:right="43"/>
            </w:pPr>
            <w:r>
              <w:rPr>
                <w:noProof/>
              </w:rPr>
              <w:pict>
                <v:rect id="Rectangle 264" o:spid="_x0000_s1028" style="position:absolute;margin-left:353.65pt;margin-top:6.4pt;width:43.4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">
                  <v:textbox>
                    <w:txbxContent>
                      <w:p w:rsidR="00231FF2" w:rsidRDefault="00231FF2" w:rsidP="00231FF2">
                        <w:pPr>
                          <w:jc w:val="center"/>
                        </w:pPr>
                        <w:r>
                          <w:t>10%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59" o:spid="_x0000_s1029" style="position:absolute;margin-left:199.6pt;margin-top:12.2pt;width:35.7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">
                  <v:textbox>
                    <w:txbxContent>
                      <w:p w:rsidR="000C3A4C" w:rsidRPr="000C3A4C" w:rsidRDefault="000C3A4C" w:rsidP="000C3A4C">
                        <w:pPr>
                          <w:jc w:val="center"/>
                        </w:pPr>
                        <w:r w:rsidRPr="000C3A4C">
                          <w:t>√</w:t>
                        </w:r>
                      </w:p>
                      <w:p w:rsidR="00231FF2" w:rsidRDefault="00231FF2" w:rsidP="00231FF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4E7612" w:rsidRDefault="004E7612" w:rsidP="00265A1C">
            <w:pPr>
              <w:ind w:right="43"/>
            </w:pPr>
            <w:proofErr w:type="gramStart"/>
            <w:r>
              <w:t>c.  e</w:t>
            </w:r>
            <w:proofErr w:type="gramEnd"/>
            <w:r>
              <w:t>-learning                                                          What percentage?</w:t>
            </w:r>
          </w:p>
          <w:p w:rsidR="004E7612" w:rsidRDefault="0008293A" w:rsidP="00265A1C">
            <w:pPr>
              <w:ind w:right="43"/>
            </w:pPr>
            <w:r>
              <w:rPr>
                <w:noProof/>
              </w:rPr>
              <w:pict>
                <v:rect id="Rectangle 263" o:spid="_x0000_s1034" style="position:absolute;margin-left:353.65pt;margin-top:8.65pt;width:43.4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QFIwIAAD4EAAAOAAAAZHJzL2Uyb0RvYy54bWysU9uO0zAQfUfiHyy/0zRps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"/>
              </w:pict>
            </w:r>
            <w:r>
              <w:rPr>
                <w:noProof/>
              </w:rPr>
              <w:pict>
                <v:rect id="Rectangle 260" o:spid="_x0000_s1033" style="position:absolute;margin-left:199.6pt;margin-top:12.15pt;width:35.7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"/>
              </w:pict>
            </w:r>
          </w:p>
          <w:p w:rsidR="004E7612" w:rsidRDefault="004E7612" w:rsidP="00265A1C">
            <w:pPr>
              <w:ind w:right="43"/>
            </w:pPr>
            <w:proofErr w:type="gramStart"/>
            <w:r>
              <w:t>d.  correspondence</w:t>
            </w:r>
            <w:proofErr w:type="gramEnd"/>
            <w:r>
              <w:t xml:space="preserve">                                                 What percentage?</w:t>
            </w:r>
          </w:p>
          <w:p w:rsidR="004E7612" w:rsidRDefault="0008293A" w:rsidP="00265A1C">
            <w:pPr>
              <w:ind w:right="43"/>
            </w:pPr>
            <w:r>
              <w:rPr>
                <w:noProof/>
              </w:rPr>
              <w:pict>
                <v:rect id="Rectangle 261" o:spid="_x0000_s1032" style="position:absolute;margin-left:199.6pt;margin-top:13.05pt;width:35.7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"/>
              </w:pict>
            </w:r>
          </w:p>
          <w:p w:rsidR="004E7612" w:rsidRDefault="0008293A" w:rsidP="00265A1C">
            <w:pPr>
              <w:ind w:right="43"/>
            </w:pPr>
            <w:r>
              <w:rPr>
                <w:noProof/>
              </w:rPr>
              <w:pict>
                <v:rect id="Rectangle 262" o:spid="_x0000_s1031" style="position:absolute;margin-left:353.65pt;margin-top:-.85pt;width:43.4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TdIwIAAD4EAAAOAAAAZHJzL2Uyb0RvYy54bWysU9uO0zAQfUfiHyy/0zRps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"/>
              </w:pict>
            </w:r>
            <w:proofErr w:type="gramStart"/>
            <w:r w:rsidR="004E7612">
              <w:t>f</w:t>
            </w:r>
            <w:proofErr w:type="gramEnd"/>
            <w:r w:rsidR="004E7612">
              <w:t>.   other                                                                  What percentage?</w:t>
            </w:r>
          </w:p>
          <w:p w:rsidR="004E7612" w:rsidRDefault="004E7612" w:rsidP="00265A1C">
            <w:pPr>
              <w:ind w:right="43"/>
            </w:pPr>
          </w:p>
          <w:p w:rsidR="004E7612" w:rsidRDefault="004E7612" w:rsidP="00265A1C">
            <w:pPr>
              <w:ind w:right="43"/>
            </w:pPr>
          </w:p>
          <w:p w:rsidR="004E7612" w:rsidRDefault="004E7612" w:rsidP="00265A1C">
            <w:pPr>
              <w:ind w:right="43"/>
            </w:pPr>
            <w:r>
              <w:t>Comments:</w:t>
            </w:r>
          </w:p>
          <w:p w:rsidR="004E7612" w:rsidRDefault="004E7612" w:rsidP="00265A1C">
            <w:pPr>
              <w:ind w:right="43"/>
            </w:pPr>
          </w:p>
          <w:p w:rsidR="004E7612" w:rsidRDefault="004E7612" w:rsidP="00265A1C">
            <w:pPr>
              <w:ind w:right="43"/>
            </w:pPr>
          </w:p>
          <w:p w:rsidR="004E7612" w:rsidRDefault="004E7612" w:rsidP="00265A1C">
            <w:pPr>
              <w:ind w:right="43"/>
            </w:pPr>
          </w:p>
          <w:p w:rsidR="001D7668" w:rsidRPr="00470372" w:rsidRDefault="001D7668" w:rsidP="00265A1C">
            <w:pPr>
              <w:ind w:right="43"/>
            </w:pPr>
          </w:p>
        </w:tc>
      </w:tr>
    </w:tbl>
    <w:p w:rsidR="004E7612" w:rsidRPr="00B8040C" w:rsidRDefault="004E7612" w:rsidP="007E50EC">
      <w:pPr>
        <w:spacing w:before="240" w:after="120"/>
        <w:ind w:right="45"/>
        <w:rPr>
          <w:b/>
          <w:bCs/>
        </w:rPr>
      </w:pPr>
      <w:r w:rsidRPr="00470372">
        <w:br w:type="page"/>
      </w:r>
      <w:r w:rsidRPr="00B8040C">
        <w:rPr>
          <w:b/>
          <w:bCs/>
        </w:rPr>
        <w:lastRenderedPageBreak/>
        <w:t xml:space="preserve">B  Objectives  </w:t>
      </w: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8"/>
      </w:tblGrid>
      <w:tr w:rsidR="004E7612" w:rsidRPr="00470372" w:rsidTr="00A41FA9">
        <w:trPr>
          <w:cantSplit/>
          <w:trHeight w:val="690"/>
        </w:trPr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>
              <w:t>1.  What is the main purpose for this course?</w:t>
            </w:r>
          </w:p>
          <w:p w:rsidR="004E7612" w:rsidRPr="00470372" w:rsidRDefault="004E7612" w:rsidP="00265A1C">
            <w:pPr>
              <w:ind w:right="43"/>
            </w:pPr>
          </w:p>
          <w:p w:rsidR="004E7612" w:rsidRPr="00470372" w:rsidRDefault="007774A5" w:rsidP="00265A1C">
            <w:pPr>
              <w:ind w:right="43"/>
            </w:pPr>
            <w:r w:rsidRPr="007774A5">
              <w:rPr>
                <w:rFonts w:eastAsia="Calibri"/>
              </w:rPr>
              <w:t>The main aim of the course is to develop students’ knowledge and using of grammatical structures (forms /rules).</w:t>
            </w:r>
          </w:p>
          <w:p w:rsidR="004E7612" w:rsidRPr="00470372" w:rsidRDefault="004E7612" w:rsidP="00265A1C">
            <w:pPr>
              <w:ind w:right="43"/>
            </w:pPr>
          </w:p>
        </w:tc>
      </w:tr>
    </w:tbl>
    <w:p w:rsidR="00BD2CF4" w:rsidRPr="00BD2CF4" w:rsidRDefault="00BD2CF4">
      <w:pPr>
        <w:rPr>
          <w:sz w:val="20"/>
          <w:szCs w:val="20"/>
        </w:rPr>
      </w:pP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8"/>
      </w:tblGrid>
      <w:tr w:rsidR="004E7612" w:rsidRPr="00470372" w:rsidTr="00A41FA9">
        <w:tc>
          <w:tcPr>
            <w:tcW w:w="9978" w:type="dxa"/>
          </w:tcPr>
          <w:p w:rsidR="004E7612" w:rsidRPr="00470372" w:rsidRDefault="004E7612" w:rsidP="00265A1C">
            <w:pPr>
              <w:ind w:right="43"/>
            </w:pPr>
            <w:r w:rsidRPr="00470372">
              <w:t>2.  Briefly describe any plans for developing and improving the course that are being implemented.  (e.g. increased use of IT or web based reference material,  changes in content as a result of new research in the field)</w:t>
            </w:r>
          </w:p>
          <w:p w:rsidR="004E7612" w:rsidRPr="00470372" w:rsidRDefault="004E7612" w:rsidP="00265A1C">
            <w:pPr>
              <w:ind w:right="43"/>
            </w:pPr>
          </w:p>
          <w:p w:rsidR="007774A5" w:rsidRDefault="007774A5" w:rsidP="007774A5">
            <w:pPr>
              <w:ind w:right="43"/>
            </w:pPr>
            <w:r>
              <w:t>- Free reading to support some topics</w:t>
            </w:r>
          </w:p>
          <w:p w:rsidR="004E7612" w:rsidRPr="00470372" w:rsidRDefault="007774A5" w:rsidP="007774A5">
            <w:pPr>
              <w:ind w:right="43"/>
            </w:pPr>
            <w:r>
              <w:t xml:space="preserve">- Enriching the course with E-learning materials  </w:t>
            </w:r>
          </w:p>
          <w:p w:rsidR="004E7612" w:rsidRPr="00470372" w:rsidRDefault="004E7612" w:rsidP="00265A1C">
            <w:pPr>
              <w:ind w:right="43"/>
            </w:pPr>
          </w:p>
        </w:tc>
      </w:tr>
    </w:tbl>
    <w:p w:rsidR="004E7612" w:rsidRDefault="004E7612" w:rsidP="00BD2CF4">
      <w:pPr>
        <w:spacing w:before="240" w:after="120"/>
        <w:ind w:right="45"/>
      </w:pPr>
      <w:r w:rsidRPr="00BD2CF4">
        <w:rPr>
          <w:b/>
          <w:bCs/>
        </w:rPr>
        <w:t>C.  Course Description</w:t>
      </w:r>
      <w:r w:rsidRPr="00470372">
        <w:t xml:space="preserve"> (Note:  Gener</w:t>
      </w:r>
      <w:r>
        <w:t>al description in the form used in</w:t>
      </w:r>
      <w:r w:rsidRPr="00470372">
        <w:t xml:space="preserve"> Bulletin or </w:t>
      </w:r>
      <w:r>
        <w:t>handbook</w:t>
      </w:r>
      <w:r w:rsidRPr="00470372">
        <w:t>)</w:t>
      </w:r>
    </w:p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8"/>
      </w:tblGrid>
      <w:tr w:rsidR="004E7612" w:rsidTr="00A41FA9">
        <w:tc>
          <w:tcPr>
            <w:tcW w:w="9978" w:type="dxa"/>
          </w:tcPr>
          <w:p w:rsidR="004E7612" w:rsidRDefault="004E7612" w:rsidP="001D3A92">
            <w:pPr>
              <w:ind w:right="43"/>
            </w:pPr>
            <w:r>
              <w:t>Course Description:</w:t>
            </w:r>
          </w:p>
          <w:p w:rsidR="004E7612" w:rsidRDefault="00542C11" w:rsidP="001D3A92">
            <w:pPr>
              <w:ind w:right="43"/>
            </w:pPr>
            <w:r w:rsidRPr="00542C11">
              <w:t xml:space="preserve">The course includes many different grammatical structures that can be used inside and outside the class. There are ten chapters focusing on syntax. The course presents the topic in a gradual order; starting with simple and basic rules of English grammar to </w:t>
            </w:r>
            <w:proofErr w:type="gramStart"/>
            <w:r w:rsidRPr="00542C11">
              <w:t>constructing  accurate</w:t>
            </w:r>
            <w:proofErr w:type="gramEnd"/>
            <w:r w:rsidRPr="00542C11">
              <w:t xml:space="preserve"> complex sentences. The course follows an inductive method which gives scope for learners to pick up the grammar rules by themselves and enhance self-learning.</w:t>
            </w:r>
          </w:p>
          <w:p w:rsidR="004E7612" w:rsidRDefault="004E7612" w:rsidP="001D3A92">
            <w:pPr>
              <w:ind w:right="43"/>
            </w:pPr>
          </w:p>
          <w:p w:rsidR="004E7612" w:rsidRDefault="004E7612" w:rsidP="001D3A92">
            <w:pPr>
              <w:ind w:right="43"/>
            </w:pPr>
          </w:p>
        </w:tc>
      </w:tr>
    </w:tbl>
    <w:p w:rsidR="004E7612" w:rsidRPr="00BD2CF4" w:rsidRDefault="004E7612" w:rsidP="00265A1C">
      <w:pPr>
        <w:ind w:right="43"/>
        <w:rPr>
          <w:sz w:val="20"/>
          <w:szCs w:val="20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968"/>
        <w:gridCol w:w="1187"/>
        <w:gridCol w:w="1275"/>
        <w:gridCol w:w="1418"/>
        <w:gridCol w:w="1396"/>
        <w:gridCol w:w="90"/>
        <w:gridCol w:w="900"/>
        <w:gridCol w:w="225"/>
        <w:gridCol w:w="1395"/>
      </w:tblGrid>
      <w:tr w:rsidR="004E7612" w:rsidRPr="00470372" w:rsidTr="001D7668">
        <w:tc>
          <w:tcPr>
            <w:tcW w:w="9960" w:type="dxa"/>
            <w:gridSpan w:val="10"/>
          </w:tcPr>
          <w:p w:rsidR="004E7612" w:rsidRPr="00470372" w:rsidRDefault="004E7612" w:rsidP="00265A1C">
            <w:pPr>
              <w:ind w:right="43"/>
            </w:pPr>
            <w:r w:rsidRPr="00470372">
              <w:t>1</w:t>
            </w:r>
            <w:r>
              <w:t>.</w:t>
            </w:r>
            <w:r w:rsidRPr="00470372">
              <w:t xml:space="preserve"> Topics to be Covered 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1D7668">
        <w:trPr>
          <w:cantSplit/>
        </w:trPr>
        <w:tc>
          <w:tcPr>
            <w:tcW w:w="7350" w:type="dxa"/>
            <w:gridSpan w:val="6"/>
            <w:vAlign w:val="center"/>
          </w:tcPr>
          <w:p w:rsidR="004E7612" w:rsidRPr="00470372" w:rsidRDefault="004E7612" w:rsidP="0092240A">
            <w:pPr>
              <w:ind w:right="43"/>
            </w:pPr>
            <w:r w:rsidRPr="00470372">
              <w:t>List of Topics</w:t>
            </w:r>
          </w:p>
        </w:tc>
        <w:tc>
          <w:tcPr>
            <w:tcW w:w="990" w:type="dxa"/>
            <w:gridSpan w:val="2"/>
            <w:vAlign w:val="center"/>
          </w:tcPr>
          <w:p w:rsidR="004E7612" w:rsidRPr="00470372" w:rsidRDefault="004E7612" w:rsidP="0092240A">
            <w:pPr>
              <w:ind w:right="43"/>
            </w:pPr>
            <w:r w:rsidRPr="00470372">
              <w:t>No</w:t>
            </w:r>
            <w:r>
              <w:t>.</w:t>
            </w:r>
            <w:r w:rsidRPr="00470372">
              <w:t xml:space="preserve"> of</w:t>
            </w:r>
          </w:p>
          <w:p w:rsidR="004E7612" w:rsidRPr="00470372" w:rsidRDefault="004E7612" w:rsidP="0092240A">
            <w:pPr>
              <w:ind w:right="43"/>
            </w:pPr>
            <w:r w:rsidRPr="00470372">
              <w:t>Weeks</w:t>
            </w:r>
          </w:p>
        </w:tc>
        <w:tc>
          <w:tcPr>
            <w:tcW w:w="1620" w:type="dxa"/>
            <w:gridSpan w:val="2"/>
            <w:vAlign w:val="center"/>
          </w:tcPr>
          <w:p w:rsidR="004E7612" w:rsidRPr="00470372" w:rsidRDefault="004E7612" w:rsidP="0092240A">
            <w:pPr>
              <w:ind w:right="43"/>
            </w:pPr>
            <w:r w:rsidRPr="00470372">
              <w:t>Contact hours</w:t>
            </w:r>
          </w:p>
        </w:tc>
      </w:tr>
      <w:tr w:rsidR="008D0D1C" w:rsidRPr="00470372" w:rsidTr="001D7668">
        <w:trPr>
          <w:cantSplit/>
        </w:trPr>
        <w:tc>
          <w:tcPr>
            <w:tcW w:w="7350" w:type="dxa"/>
            <w:gridSpan w:val="6"/>
          </w:tcPr>
          <w:p w:rsidR="00B44C25" w:rsidRPr="00B44C25" w:rsidRDefault="00B44C25" w:rsidP="00B44C25">
            <w:pPr>
              <w:rPr>
                <w:u w:val="single"/>
              </w:rPr>
            </w:pPr>
            <w:r w:rsidRPr="00B44C25">
              <w:rPr>
                <w:u w:val="single"/>
              </w:rPr>
              <w:t xml:space="preserve">Chapter 1 </w:t>
            </w:r>
          </w:p>
          <w:p w:rsidR="00F97DA8" w:rsidRPr="00856C8B" w:rsidRDefault="00F97DA8" w:rsidP="00F97D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1:  The Verb </w:t>
            </w:r>
            <w:r w:rsidRPr="00F10A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</w:t>
            </w:r>
          </w:p>
          <w:p w:rsidR="00B44C25" w:rsidRDefault="00F97DA8" w:rsidP="00F97D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2:  The Simple Present</w:t>
            </w:r>
          </w:p>
          <w:p w:rsidR="008D0D1C" w:rsidRDefault="00F97DA8" w:rsidP="00F97DA8">
            <w:pPr>
              <w:pStyle w:val="NoSpacing"/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Part 3:  Personal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Pronouns, Possessive Adjectives and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Pronouns</w:t>
            </w:r>
          </w:p>
        </w:tc>
        <w:tc>
          <w:tcPr>
            <w:tcW w:w="990" w:type="dxa"/>
            <w:gridSpan w:val="2"/>
          </w:tcPr>
          <w:p w:rsidR="008D0D1C" w:rsidRDefault="008D0D1C" w:rsidP="007978DF">
            <w:r>
              <w:t>1</w:t>
            </w:r>
          </w:p>
        </w:tc>
        <w:tc>
          <w:tcPr>
            <w:tcW w:w="1620" w:type="dxa"/>
            <w:gridSpan w:val="2"/>
          </w:tcPr>
          <w:p w:rsidR="008D0D1C" w:rsidRDefault="008D0D1C" w:rsidP="007978DF">
            <w:r>
              <w:t>4</w:t>
            </w:r>
          </w:p>
        </w:tc>
      </w:tr>
      <w:tr w:rsidR="00B44C25" w:rsidRPr="00470372" w:rsidTr="001D7668">
        <w:trPr>
          <w:cantSplit/>
        </w:trPr>
        <w:tc>
          <w:tcPr>
            <w:tcW w:w="7350" w:type="dxa"/>
            <w:gridSpan w:val="6"/>
          </w:tcPr>
          <w:p w:rsidR="00B44C25" w:rsidRDefault="00B44C25" w:rsidP="007978D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Chapter 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F97DA8" w:rsidRPr="00856C8B" w:rsidRDefault="00F97DA8" w:rsidP="00F97D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2:  Questions with </w:t>
            </w:r>
            <w:r w:rsidRPr="00F10A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 Possessive Nouns</w:t>
            </w:r>
          </w:p>
          <w:p w:rsidR="00F97DA8" w:rsidRDefault="00F97DA8" w:rsidP="00F97DA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3:  The Present Continuous Tense</w:t>
            </w:r>
          </w:p>
          <w:p w:rsidR="00B44C25" w:rsidRDefault="00F97DA8" w:rsidP="00F97DA8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4:  Modal V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erbs</w:t>
            </w:r>
          </w:p>
        </w:tc>
        <w:tc>
          <w:tcPr>
            <w:tcW w:w="990" w:type="dxa"/>
            <w:gridSpan w:val="2"/>
          </w:tcPr>
          <w:p w:rsidR="00B44C25" w:rsidRDefault="00477C64" w:rsidP="007978DF">
            <w:r>
              <w:t>2</w:t>
            </w:r>
          </w:p>
        </w:tc>
        <w:tc>
          <w:tcPr>
            <w:tcW w:w="1620" w:type="dxa"/>
            <w:gridSpan w:val="2"/>
          </w:tcPr>
          <w:p w:rsidR="00B44C25" w:rsidRDefault="00477C64" w:rsidP="007978DF">
            <w:r>
              <w:t>8</w:t>
            </w:r>
          </w:p>
        </w:tc>
      </w:tr>
      <w:tr w:rsidR="00B44C25" w:rsidRPr="00470372" w:rsidTr="001D7668">
        <w:trPr>
          <w:cantSplit/>
        </w:trPr>
        <w:tc>
          <w:tcPr>
            <w:tcW w:w="7350" w:type="dxa"/>
            <w:gridSpan w:val="6"/>
          </w:tcPr>
          <w:p w:rsidR="00B44C25" w:rsidRDefault="00B44C25" w:rsidP="007978DF">
            <w:pPr>
              <w:pStyle w:val="NoSpacing"/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Chapter 3 : </w:t>
            </w:r>
          </w:p>
          <w:p w:rsidR="006424C6" w:rsidRPr="00856C8B" w:rsidRDefault="006424C6" w:rsidP="006424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1:  Nouns and Expressions of Quantity</w:t>
            </w:r>
          </w:p>
          <w:p w:rsidR="006424C6" w:rsidRDefault="006424C6" w:rsidP="006424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Part 2:  Comparisons </w:t>
            </w:r>
          </w:p>
          <w:p w:rsidR="00B44C25" w:rsidRPr="00573939" w:rsidRDefault="00B44C25" w:rsidP="006424C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B44C25" w:rsidRDefault="00B44C25" w:rsidP="007978DF">
            <w:r>
              <w:t>1</w:t>
            </w:r>
          </w:p>
        </w:tc>
        <w:tc>
          <w:tcPr>
            <w:tcW w:w="1620" w:type="dxa"/>
            <w:gridSpan w:val="2"/>
          </w:tcPr>
          <w:p w:rsidR="00B44C25" w:rsidRDefault="00B44C25" w:rsidP="007978DF">
            <w:r>
              <w:t>4</w:t>
            </w:r>
          </w:p>
        </w:tc>
      </w:tr>
      <w:tr w:rsidR="00B44C25" w:rsidRPr="00470372" w:rsidTr="001D7668">
        <w:trPr>
          <w:cantSplit/>
        </w:trPr>
        <w:tc>
          <w:tcPr>
            <w:tcW w:w="7350" w:type="dxa"/>
            <w:gridSpan w:val="6"/>
          </w:tcPr>
          <w:p w:rsidR="00C1286D" w:rsidRDefault="00C1286D" w:rsidP="007978D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Chapter 4 :</w:t>
            </w:r>
          </w:p>
          <w:p w:rsidR="00B44C25" w:rsidRDefault="00C1286D" w:rsidP="007978D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1:  Future Verb Forms: B. Simple Future</w:t>
            </w:r>
          </w:p>
          <w:p w:rsidR="00C1286D" w:rsidRPr="00856C8B" w:rsidRDefault="00C1286D" w:rsidP="00C128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Part 2: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Phrasal V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erbs</w:t>
            </w:r>
          </w:p>
          <w:p w:rsidR="00C1286D" w:rsidRPr="00856C8B" w:rsidRDefault="00C1286D" w:rsidP="00C128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Part 3:  Prepositions of Place and Time </w:t>
            </w:r>
          </w:p>
          <w:p w:rsidR="00C1286D" w:rsidRDefault="00C1286D" w:rsidP="00C1286D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4:  Articles: </w:t>
            </w:r>
            <w:r w:rsidRPr="00856C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56C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56C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the</w:t>
            </w:r>
          </w:p>
        </w:tc>
        <w:tc>
          <w:tcPr>
            <w:tcW w:w="990" w:type="dxa"/>
            <w:gridSpan w:val="2"/>
          </w:tcPr>
          <w:p w:rsidR="00B44C25" w:rsidRDefault="00477C64" w:rsidP="007978DF">
            <w:r>
              <w:t>2</w:t>
            </w:r>
          </w:p>
        </w:tc>
        <w:tc>
          <w:tcPr>
            <w:tcW w:w="1620" w:type="dxa"/>
            <w:gridSpan w:val="2"/>
          </w:tcPr>
          <w:p w:rsidR="00B44C25" w:rsidRDefault="00477C64" w:rsidP="007978DF">
            <w:r>
              <w:t>8</w:t>
            </w:r>
          </w:p>
        </w:tc>
      </w:tr>
      <w:tr w:rsidR="00790BAF" w:rsidRPr="00470372" w:rsidTr="001D7668">
        <w:trPr>
          <w:cantSplit/>
        </w:trPr>
        <w:tc>
          <w:tcPr>
            <w:tcW w:w="7350" w:type="dxa"/>
            <w:gridSpan w:val="6"/>
          </w:tcPr>
          <w:p w:rsidR="005F05B2" w:rsidRDefault="00C1286D" w:rsidP="007978D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Chapter 5 :</w:t>
            </w:r>
          </w:p>
          <w:p w:rsidR="00C1286D" w:rsidRPr="00F10A55" w:rsidRDefault="00C1286D" w:rsidP="00C1286D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Part 1:  The S</w:t>
            </w:r>
            <w:r w:rsidRPr="00856C8B">
              <w:rPr>
                <w:rFonts w:asciiTheme="majorBidi" w:hAnsiTheme="majorBidi" w:cstheme="majorBidi"/>
                <w:sz w:val="20"/>
                <w:szCs w:val="20"/>
              </w:rPr>
              <w:t>imple Past Tense(1)</w:t>
            </w:r>
          </w:p>
          <w:p w:rsidR="00C1286D" w:rsidRPr="00856C8B" w:rsidRDefault="00C1286D" w:rsidP="00C128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2:  The Simple Past Tense(2)</w:t>
            </w:r>
          </w:p>
          <w:p w:rsidR="00C1286D" w:rsidRPr="00DC17FF" w:rsidRDefault="00C1286D" w:rsidP="00C1286D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3 :  Connecting Words</w:t>
            </w:r>
          </w:p>
        </w:tc>
        <w:tc>
          <w:tcPr>
            <w:tcW w:w="990" w:type="dxa"/>
            <w:gridSpan w:val="2"/>
          </w:tcPr>
          <w:p w:rsidR="00790BAF" w:rsidRDefault="00790BAF" w:rsidP="007978DF">
            <w:r>
              <w:t>1</w:t>
            </w:r>
          </w:p>
        </w:tc>
        <w:tc>
          <w:tcPr>
            <w:tcW w:w="1620" w:type="dxa"/>
            <w:gridSpan w:val="2"/>
          </w:tcPr>
          <w:p w:rsidR="00790BAF" w:rsidRDefault="00790BAF" w:rsidP="007978DF">
            <w:r>
              <w:t>4</w:t>
            </w:r>
          </w:p>
        </w:tc>
      </w:tr>
      <w:tr w:rsidR="00B44C25" w:rsidRPr="00470372" w:rsidTr="001D7668">
        <w:trPr>
          <w:cantSplit/>
        </w:trPr>
        <w:tc>
          <w:tcPr>
            <w:tcW w:w="7350" w:type="dxa"/>
            <w:gridSpan w:val="6"/>
          </w:tcPr>
          <w:p w:rsidR="00B44C25" w:rsidRDefault="00C1286D" w:rsidP="007978D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Chapter 6 :</w:t>
            </w:r>
          </w:p>
          <w:p w:rsidR="00C1286D" w:rsidRPr="00F10A55" w:rsidRDefault="00C1286D" w:rsidP="00C128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1:  The Present Perfect Tense</w:t>
            </w:r>
          </w:p>
          <w:p w:rsidR="00C1286D" w:rsidRDefault="00C1286D" w:rsidP="00C1286D">
            <w:pPr>
              <w:pStyle w:val="NoSpacing"/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2:  Superlatives</w:t>
            </w:r>
          </w:p>
        </w:tc>
        <w:tc>
          <w:tcPr>
            <w:tcW w:w="990" w:type="dxa"/>
            <w:gridSpan w:val="2"/>
          </w:tcPr>
          <w:p w:rsidR="00B44C25" w:rsidRDefault="00B44C25" w:rsidP="007978DF">
            <w:r>
              <w:t>1</w:t>
            </w:r>
          </w:p>
        </w:tc>
        <w:tc>
          <w:tcPr>
            <w:tcW w:w="1620" w:type="dxa"/>
            <w:gridSpan w:val="2"/>
          </w:tcPr>
          <w:p w:rsidR="00B44C25" w:rsidRDefault="00B44C25" w:rsidP="007978DF">
            <w:r>
              <w:t>4</w:t>
            </w:r>
          </w:p>
        </w:tc>
      </w:tr>
      <w:tr w:rsidR="00B44C25" w:rsidRPr="00470372" w:rsidTr="001D7668">
        <w:trPr>
          <w:cantSplit/>
        </w:trPr>
        <w:tc>
          <w:tcPr>
            <w:tcW w:w="7350" w:type="dxa"/>
            <w:gridSpan w:val="6"/>
          </w:tcPr>
          <w:p w:rsidR="00B44C25" w:rsidRDefault="00C1286D" w:rsidP="007978D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Chapter 7 :</w:t>
            </w:r>
          </w:p>
          <w:p w:rsidR="00C1286D" w:rsidRPr="00856C8B" w:rsidRDefault="00C1286D" w:rsidP="00C128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2:  Reflexive Pronouns; Tag Questions</w:t>
            </w:r>
          </w:p>
          <w:p w:rsidR="00C1286D" w:rsidRDefault="00C1286D" w:rsidP="00C1286D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3:  Relative Clauses</w:t>
            </w:r>
          </w:p>
        </w:tc>
        <w:tc>
          <w:tcPr>
            <w:tcW w:w="990" w:type="dxa"/>
            <w:gridSpan w:val="2"/>
          </w:tcPr>
          <w:p w:rsidR="00B44C25" w:rsidRDefault="008B2C5C" w:rsidP="007978DF">
            <w:r>
              <w:t>2</w:t>
            </w:r>
          </w:p>
        </w:tc>
        <w:tc>
          <w:tcPr>
            <w:tcW w:w="1620" w:type="dxa"/>
            <w:gridSpan w:val="2"/>
          </w:tcPr>
          <w:p w:rsidR="00B44C25" w:rsidRDefault="008B2C5C" w:rsidP="007978DF">
            <w:r>
              <w:t>8</w:t>
            </w:r>
          </w:p>
        </w:tc>
      </w:tr>
      <w:tr w:rsidR="00B44C25" w:rsidRPr="00470372" w:rsidTr="001D7668">
        <w:trPr>
          <w:cantSplit/>
        </w:trPr>
        <w:tc>
          <w:tcPr>
            <w:tcW w:w="7350" w:type="dxa"/>
            <w:gridSpan w:val="6"/>
          </w:tcPr>
          <w:p w:rsidR="00B44C25" w:rsidRDefault="00C1286D" w:rsidP="00C1286D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Chapter 8 :</w:t>
            </w:r>
          </w:p>
          <w:p w:rsidR="00C1286D" w:rsidRDefault="00C1286D" w:rsidP="00C128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1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:  The 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Continuous Tense; the Simple</w:t>
            </w:r>
          </w:p>
          <w:p w:rsidR="00C1286D" w:rsidRPr="00C1286D" w:rsidRDefault="00C1286D" w:rsidP="00C128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 vs.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 the Past Continuous Tense</w:t>
            </w:r>
          </w:p>
        </w:tc>
        <w:tc>
          <w:tcPr>
            <w:tcW w:w="990" w:type="dxa"/>
            <w:gridSpan w:val="2"/>
          </w:tcPr>
          <w:p w:rsidR="00B44C25" w:rsidRDefault="00B44C25" w:rsidP="007978DF">
            <w:r>
              <w:t>1</w:t>
            </w:r>
          </w:p>
        </w:tc>
        <w:tc>
          <w:tcPr>
            <w:tcW w:w="1620" w:type="dxa"/>
            <w:gridSpan w:val="2"/>
          </w:tcPr>
          <w:p w:rsidR="00B44C25" w:rsidRDefault="00B44C25" w:rsidP="007978DF">
            <w:r>
              <w:t>4</w:t>
            </w:r>
          </w:p>
        </w:tc>
      </w:tr>
      <w:tr w:rsidR="00790BAF" w:rsidRPr="00470372" w:rsidTr="001D7668">
        <w:trPr>
          <w:cantSplit/>
        </w:trPr>
        <w:tc>
          <w:tcPr>
            <w:tcW w:w="7350" w:type="dxa"/>
            <w:gridSpan w:val="6"/>
          </w:tcPr>
          <w:p w:rsidR="005F05B2" w:rsidRDefault="00C1286D" w:rsidP="00790B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Chapter 9 :</w:t>
            </w:r>
          </w:p>
          <w:p w:rsidR="000E43B3" w:rsidRDefault="000E43B3" w:rsidP="00790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</w:t>
            </w:r>
            <w:r w:rsidRPr="00856C8B">
              <w:rPr>
                <w:sz w:val="20"/>
                <w:szCs w:val="20"/>
              </w:rPr>
              <w:t>The Present Perfect Tense(2)</w:t>
            </w:r>
          </w:p>
          <w:p w:rsidR="000E43B3" w:rsidRDefault="000E43B3" w:rsidP="000E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2: </w:t>
            </w:r>
            <w:r w:rsidRPr="00856C8B">
              <w:rPr>
                <w:sz w:val="20"/>
                <w:szCs w:val="20"/>
              </w:rPr>
              <w:t>The P</w:t>
            </w:r>
            <w:r>
              <w:rPr>
                <w:sz w:val="20"/>
                <w:szCs w:val="20"/>
              </w:rPr>
              <w:t>resent Perfect Continuous Tense;</w:t>
            </w:r>
          </w:p>
          <w:p w:rsidR="000E43B3" w:rsidRPr="00477ADD" w:rsidRDefault="000E43B3" w:rsidP="000E43B3">
            <w:r>
              <w:rPr>
                <w:sz w:val="20"/>
                <w:szCs w:val="20"/>
              </w:rPr>
              <w:t>t</w:t>
            </w:r>
            <w:r w:rsidRPr="00856C8B">
              <w:rPr>
                <w:sz w:val="20"/>
                <w:szCs w:val="20"/>
              </w:rPr>
              <w:t>he P</w:t>
            </w:r>
            <w:r>
              <w:rPr>
                <w:sz w:val="20"/>
                <w:szCs w:val="20"/>
              </w:rPr>
              <w:t xml:space="preserve">resent </w:t>
            </w:r>
            <w:r w:rsidRPr="00856C8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erfect </w:t>
            </w:r>
            <w:r w:rsidRPr="00856C8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ontinuous vs.</w:t>
            </w:r>
            <w:r w:rsidRPr="00856C8B">
              <w:rPr>
                <w:sz w:val="20"/>
                <w:szCs w:val="20"/>
              </w:rPr>
              <w:t xml:space="preserve"> the Present Perfect Tense</w:t>
            </w:r>
          </w:p>
        </w:tc>
        <w:tc>
          <w:tcPr>
            <w:tcW w:w="990" w:type="dxa"/>
            <w:gridSpan w:val="2"/>
          </w:tcPr>
          <w:p w:rsidR="00790BAF" w:rsidRDefault="008B2C5C" w:rsidP="007978DF">
            <w:r>
              <w:t>2</w:t>
            </w:r>
          </w:p>
        </w:tc>
        <w:tc>
          <w:tcPr>
            <w:tcW w:w="1620" w:type="dxa"/>
            <w:gridSpan w:val="2"/>
          </w:tcPr>
          <w:p w:rsidR="00790BAF" w:rsidRDefault="008B2C5C" w:rsidP="007978DF">
            <w:r>
              <w:t>8</w:t>
            </w:r>
          </w:p>
        </w:tc>
      </w:tr>
      <w:tr w:rsidR="00477ADD" w:rsidRPr="00470372" w:rsidTr="001D7668">
        <w:trPr>
          <w:cantSplit/>
        </w:trPr>
        <w:tc>
          <w:tcPr>
            <w:tcW w:w="7350" w:type="dxa"/>
            <w:gridSpan w:val="6"/>
          </w:tcPr>
          <w:p w:rsidR="00477ADD" w:rsidRDefault="00C1286D" w:rsidP="00477AD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Chapter 10 :</w:t>
            </w:r>
          </w:p>
          <w:p w:rsidR="000E43B3" w:rsidRPr="00856C8B" w:rsidRDefault="000E43B3" w:rsidP="000E43B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Part 1</w:t>
            </w:r>
            <w:r w:rsidRPr="00856C8B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Gerunds and Infinitives as S</w:t>
            </w:r>
            <w:r w:rsidRPr="00856C8B">
              <w:rPr>
                <w:sz w:val="20"/>
                <w:szCs w:val="20"/>
              </w:rPr>
              <w:t>ubjects</w:t>
            </w:r>
          </w:p>
          <w:p w:rsidR="000E43B3" w:rsidRPr="000E43B3" w:rsidRDefault="000E43B3" w:rsidP="000E43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2: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Gerunds and Prepositions</w:t>
            </w:r>
          </w:p>
        </w:tc>
        <w:tc>
          <w:tcPr>
            <w:tcW w:w="990" w:type="dxa"/>
            <w:gridSpan w:val="2"/>
          </w:tcPr>
          <w:p w:rsidR="00477ADD" w:rsidRDefault="00477ADD" w:rsidP="007978DF">
            <w:r>
              <w:t>1</w:t>
            </w:r>
          </w:p>
        </w:tc>
        <w:tc>
          <w:tcPr>
            <w:tcW w:w="1620" w:type="dxa"/>
            <w:gridSpan w:val="2"/>
          </w:tcPr>
          <w:p w:rsidR="00477ADD" w:rsidRDefault="00477ADD" w:rsidP="007978DF">
            <w:r>
              <w:t>4</w:t>
            </w:r>
          </w:p>
        </w:tc>
      </w:tr>
      <w:tr w:rsidR="004E7612" w:rsidRPr="00470372" w:rsidTr="000E43B3">
        <w:tblPrEx>
          <w:tblLook w:val="01E0"/>
        </w:tblPrEx>
        <w:trPr>
          <w:trHeight w:val="352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12" w:rsidRPr="00470372" w:rsidRDefault="004E7612" w:rsidP="00265A1C">
            <w:pPr>
              <w:ind w:right="43"/>
            </w:pPr>
            <w:r w:rsidRPr="00470372">
              <w:t>2</w:t>
            </w:r>
            <w:r>
              <w:t xml:space="preserve">. </w:t>
            </w:r>
            <w:r w:rsidRPr="00470372">
              <w:t xml:space="preserve"> Course components (total contact hours</w:t>
            </w:r>
            <w:r>
              <w:t xml:space="preserve"> and credits</w:t>
            </w:r>
            <w:r w:rsidR="000E43B3">
              <w:t xml:space="preserve"> per semester):</w:t>
            </w:r>
            <w:r w:rsidRPr="00470372">
              <w:tab/>
            </w:r>
          </w:p>
        </w:tc>
      </w:tr>
      <w:tr w:rsidR="004E7612" w:rsidRPr="00470372" w:rsidTr="001D7668">
        <w:tblPrEx>
          <w:tblLook w:val="01E0"/>
        </w:tblPrEx>
        <w:trPr>
          <w:trHeight w:val="413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12" w:rsidRPr="00470372" w:rsidRDefault="004E7612" w:rsidP="00265A1C">
            <w:pPr>
              <w:ind w:right="43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Pr="00470372" w:rsidRDefault="004E7612" w:rsidP="001D7668">
            <w:pPr>
              <w:ind w:right="43"/>
              <w:jc w:val="center"/>
            </w:pPr>
            <w:r>
              <w:t>Lecture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Pr="00470372" w:rsidRDefault="004E7612" w:rsidP="001D7668">
            <w:pPr>
              <w:ind w:right="43"/>
              <w:jc w:val="center"/>
            </w:pPr>
            <w:r>
              <w:t>Tutorial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Default="004E7612" w:rsidP="001D7668">
            <w:pPr>
              <w:ind w:right="43"/>
              <w:jc w:val="center"/>
            </w:pPr>
            <w:r w:rsidRPr="00470372">
              <w:t>Laboratory</w:t>
            </w:r>
            <w:r w:rsidR="00954DE5">
              <w:t>/</w:t>
            </w:r>
          </w:p>
          <w:p w:rsidR="004E7612" w:rsidRPr="00470372" w:rsidRDefault="004E7612" w:rsidP="001D7668">
            <w:pPr>
              <w:ind w:right="43"/>
              <w:jc w:val="center"/>
            </w:pPr>
            <w:r>
              <w:t>Studio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Pr="00470372" w:rsidRDefault="004E7612" w:rsidP="001D7668">
            <w:pPr>
              <w:ind w:right="43"/>
              <w:jc w:val="center"/>
            </w:pPr>
            <w:r w:rsidRPr="00470372">
              <w:t>Practical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Pr="00470372" w:rsidRDefault="004E7612" w:rsidP="001D7668">
            <w:pPr>
              <w:ind w:right="43"/>
              <w:jc w:val="center"/>
            </w:pPr>
            <w:r w:rsidRPr="00470372">
              <w:t>Other: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12" w:rsidRPr="00470372" w:rsidRDefault="004E7612" w:rsidP="001D7668">
            <w:pPr>
              <w:ind w:right="43"/>
              <w:jc w:val="center"/>
            </w:pPr>
            <w:r>
              <w:t>Total</w:t>
            </w:r>
          </w:p>
        </w:tc>
      </w:tr>
      <w:tr w:rsidR="001D7668" w:rsidRPr="00470372" w:rsidTr="001D7668">
        <w:tblPrEx>
          <w:tblLook w:val="01E0"/>
        </w:tblPrEx>
        <w:trPr>
          <w:trHeight w:val="274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668" w:rsidRDefault="001D7668" w:rsidP="00954DE5">
            <w:pPr>
              <w:ind w:right="43"/>
            </w:pPr>
            <w:r>
              <w:t>Contact</w:t>
            </w:r>
          </w:p>
          <w:p w:rsidR="001D7668" w:rsidRPr="00470372" w:rsidRDefault="001D7668" w:rsidP="00954DE5">
            <w:pPr>
              <w:ind w:right="43"/>
            </w:pPr>
            <w:r>
              <w:t>Hours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DB182F" w:rsidRDefault="001D7668" w:rsidP="00857591">
            <w:pPr>
              <w:ind w:right="43"/>
              <w:jc w:val="center"/>
              <w:rPr>
                <w:sz w:val="22"/>
                <w:szCs w:val="22"/>
              </w:rPr>
            </w:pPr>
            <w:r w:rsidRPr="00DB182F">
              <w:rPr>
                <w:sz w:val="22"/>
                <w:szCs w:val="22"/>
              </w:rPr>
              <w:t>Planed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CD3BEA" w:rsidP="0096198D">
            <w:pPr>
              <w:ind w:right="43"/>
              <w:rPr>
                <w:color w:val="FF0000"/>
              </w:rPr>
            </w:pPr>
            <w:r w:rsidRPr="009E731F">
              <w:rPr>
                <w:color w:val="FF0000"/>
              </w:rPr>
              <w:t>5</w:t>
            </w:r>
            <w:r w:rsidR="0096198D">
              <w:rPr>
                <w:color w:val="FF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1D7668" w:rsidP="00265A1C">
            <w:pPr>
              <w:ind w:right="43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1D7668" w:rsidP="00265A1C">
            <w:pPr>
              <w:ind w:right="43"/>
              <w:rPr>
                <w:color w:val="FF000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1D7668" w:rsidP="00265A1C">
            <w:pPr>
              <w:ind w:right="43"/>
              <w:rPr>
                <w:color w:val="FF000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1D7668" w:rsidP="00265A1C">
            <w:pPr>
              <w:ind w:right="43"/>
              <w:rPr>
                <w:color w:val="FF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25417B" w:rsidP="00265A1C">
            <w:pPr>
              <w:ind w:right="43"/>
              <w:rPr>
                <w:color w:val="FF0000"/>
              </w:rPr>
            </w:pPr>
            <w:r>
              <w:rPr>
                <w:color w:val="FF0000"/>
              </w:rPr>
              <w:t>56</w:t>
            </w:r>
          </w:p>
        </w:tc>
      </w:tr>
      <w:tr w:rsidR="001D7668" w:rsidRPr="00470372" w:rsidTr="001D7668">
        <w:tblPrEx>
          <w:tblLook w:val="01E0"/>
        </w:tblPrEx>
        <w:trPr>
          <w:trHeight w:val="279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68" w:rsidRDefault="001D7668" w:rsidP="00954DE5">
            <w:pPr>
              <w:ind w:right="43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DB182F" w:rsidRDefault="001D7668" w:rsidP="00857591">
            <w:pPr>
              <w:ind w:right="43"/>
              <w:jc w:val="center"/>
              <w:rPr>
                <w:sz w:val="22"/>
                <w:szCs w:val="22"/>
              </w:rPr>
            </w:pPr>
            <w:r w:rsidRPr="00DB182F">
              <w:rPr>
                <w:sz w:val="22"/>
                <w:szCs w:val="22"/>
              </w:rPr>
              <w:t>Actual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1D7668" w:rsidP="00265A1C">
            <w:pPr>
              <w:ind w:right="43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1D7668" w:rsidP="00265A1C">
            <w:pPr>
              <w:ind w:right="43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1D7668" w:rsidP="00265A1C">
            <w:pPr>
              <w:ind w:right="43"/>
              <w:rPr>
                <w:color w:val="FF000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1D7668" w:rsidP="00265A1C">
            <w:pPr>
              <w:ind w:right="43"/>
              <w:rPr>
                <w:color w:val="FF000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1D7668" w:rsidP="00265A1C">
            <w:pPr>
              <w:ind w:right="43"/>
              <w:rPr>
                <w:color w:val="FF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1D7668" w:rsidP="00265A1C">
            <w:pPr>
              <w:ind w:right="43"/>
              <w:rPr>
                <w:color w:val="FF0000"/>
              </w:rPr>
            </w:pPr>
          </w:p>
        </w:tc>
      </w:tr>
      <w:tr w:rsidR="001D7668" w:rsidRPr="00470372" w:rsidTr="001D7668">
        <w:tblPrEx>
          <w:tblLook w:val="01E0"/>
        </w:tblPrEx>
        <w:trPr>
          <w:trHeight w:val="271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668" w:rsidRPr="00470372" w:rsidRDefault="001D7668" w:rsidP="00954DE5">
            <w:pPr>
              <w:ind w:right="43"/>
            </w:pPr>
            <w:r>
              <w:t>Credit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DB182F" w:rsidRDefault="001D7668" w:rsidP="00857591">
            <w:pPr>
              <w:ind w:right="43"/>
              <w:jc w:val="center"/>
              <w:rPr>
                <w:sz w:val="22"/>
                <w:szCs w:val="22"/>
              </w:rPr>
            </w:pPr>
            <w:r w:rsidRPr="00DB182F">
              <w:rPr>
                <w:sz w:val="22"/>
                <w:szCs w:val="22"/>
              </w:rPr>
              <w:t>Planed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CD3BEA" w:rsidP="00265A1C">
            <w:pPr>
              <w:ind w:right="43"/>
              <w:rPr>
                <w:color w:val="FF0000"/>
              </w:rPr>
            </w:pPr>
            <w:r w:rsidRPr="009E731F">
              <w:rPr>
                <w:color w:val="FF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1D7668" w:rsidP="00265A1C">
            <w:pPr>
              <w:ind w:right="43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1D7668" w:rsidP="00265A1C">
            <w:pPr>
              <w:ind w:right="43"/>
              <w:rPr>
                <w:color w:val="FF000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1D7668" w:rsidP="00265A1C">
            <w:pPr>
              <w:ind w:right="43"/>
              <w:rPr>
                <w:color w:val="FF000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1D7668" w:rsidP="00265A1C">
            <w:pPr>
              <w:ind w:right="43"/>
              <w:rPr>
                <w:color w:val="FF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9E731F" w:rsidRDefault="00CD3BEA" w:rsidP="00265A1C">
            <w:pPr>
              <w:ind w:right="43"/>
              <w:rPr>
                <w:color w:val="FF0000"/>
              </w:rPr>
            </w:pPr>
            <w:r w:rsidRPr="009E731F">
              <w:rPr>
                <w:color w:val="FF0000"/>
              </w:rPr>
              <w:t>2</w:t>
            </w:r>
          </w:p>
        </w:tc>
      </w:tr>
      <w:tr w:rsidR="001D7668" w:rsidRPr="00470372" w:rsidTr="001D7668">
        <w:tblPrEx>
          <w:tblLook w:val="01E0"/>
        </w:tblPrEx>
        <w:trPr>
          <w:trHeight w:val="254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68" w:rsidRDefault="001D7668" w:rsidP="00954DE5">
            <w:pPr>
              <w:ind w:right="43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DB182F" w:rsidRDefault="001D7668" w:rsidP="00857591">
            <w:pPr>
              <w:ind w:right="43"/>
              <w:jc w:val="center"/>
              <w:rPr>
                <w:sz w:val="22"/>
                <w:szCs w:val="22"/>
              </w:rPr>
            </w:pPr>
            <w:r w:rsidRPr="00DB182F">
              <w:rPr>
                <w:sz w:val="22"/>
                <w:szCs w:val="22"/>
              </w:rPr>
              <w:t>Actual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8" w:rsidRPr="00470372" w:rsidRDefault="001D7668" w:rsidP="00265A1C">
            <w:pPr>
              <w:ind w:right="43"/>
            </w:pPr>
          </w:p>
        </w:tc>
      </w:tr>
    </w:tbl>
    <w:p w:rsidR="00BD2CF4" w:rsidRPr="00BD2CF4" w:rsidRDefault="00BD2CF4">
      <w:pPr>
        <w:rPr>
          <w:sz w:val="20"/>
          <w:szCs w:val="20"/>
        </w:rPr>
      </w:pP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3"/>
      </w:tblGrid>
      <w:tr w:rsidR="004E7612" w:rsidRPr="00470372" w:rsidTr="00BD2CF4">
        <w:trPr>
          <w:trHeight w:val="647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0C" w:rsidRPr="00470372" w:rsidRDefault="0008293A" w:rsidP="00954DE5">
            <w:pPr>
              <w:ind w:right="43"/>
            </w:pPr>
            <w:r>
              <w:rPr>
                <w:noProof/>
              </w:rPr>
              <w:pict>
                <v:rect id="Rectangle 267" o:spid="_x0000_s1030" style="position:absolute;margin-left:381.75pt;margin-top:1.85pt;width:35.7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">
                  <v:textbox>
                    <w:txbxContent>
                      <w:p w:rsidR="00CD3BEA" w:rsidRDefault="00CD3BEA" w:rsidP="00CD3BEA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</w:pict>
            </w:r>
            <w:r w:rsidR="004E7612" w:rsidRPr="00470372">
              <w:t xml:space="preserve">3. Additional private study/learning hours expected for students per week. </w:t>
            </w:r>
          </w:p>
        </w:tc>
      </w:tr>
    </w:tbl>
    <w:p w:rsidR="004E7612" w:rsidRPr="00954DE5" w:rsidRDefault="004E7612" w:rsidP="00265A1C">
      <w:pPr>
        <w:ind w:right="43"/>
        <w:rPr>
          <w:sz w:val="20"/>
          <w:szCs w:val="20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72"/>
        <w:gridCol w:w="2232"/>
        <w:gridCol w:w="2034"/>
      </w:tblGrid>
      <w:tr w:rsidR="004E7612" w:rsidRPr="00470372" w:rsidTr="0024509A">
        <w:trPr>
          <w:trHeight w:val="656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12" w:rsidRDefault="004E7612" w:rsidP="00422FFF">
            <w:pPr>
              <w:ind w:left="176" w:right="43" w:hanging="176"/>
              <w:jc w:val="both"/>
            </w:pPr>
            <w:r w:rsidRPr="00470372">
              <w:t xml:space="preserve">4. </w:t>
            </w:r>
            <w:r w:rsidRPr="00C06E2C">
              <w:t>Course Learning Outcomes</w:t>
            </w:r>
            <w:r>
              <w:t xml:space="preserve"> in NQF</w:t>
            </w:r>
            <w:r w:rsidRPr="00C06E2C">
              <w:t xml:space="preserve"> Domains of Learning</w:t>
            </w:r>
            <w:r>
              <w:t xml:space="preserve"> and Alignment with</w:t>
            </w:r>
            <w:r w:rsidRPr="00C06E2C">
              <w:t xml:space="preserve"> Assessment Methods and Teaching Strategy</w:t>
            </w:r>
          </w:p>
          <w:p w:rsidR="00B8040C" w:rsidRDefault="00B8040C" w:rsidP="00265A1C">
            <w:pPr>
              <w:ind w:right="43"/>
              <w:jc w:val="both"/>
            </w:pPr>
          </w:p>
          <w:p w:rsidR="00422FFF" w:rsidRPr="00470372" w:rsidRDefault="00422FFF" w:rsidP="00265A1C">
            <w:pPr>
              <w:ind w:right="43"/>
              <w:jc w:val="both"/>
            </w:pPr>
          </w:p>
        </w:tc>
      </w:tr>
      <w:tr w:rsidR="004E7612" w:rsidRPr="00470372" w:rsidTr="0024509A">
        <w:trPr>
          <w:trHeight w:val="656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612" w:rsidRPr="00B8040C" w:rsidRDefault="004E7612" w:rsidP="00265A1C">
            <w:pPr>
              <w:ind w:right="43"/>
              <w:jc w:val="both"/>
              <w:rPr>
                <w:b/>
                <w:bCs/>
              </w:rPr>
            </w:pPr>
            <w:r w:rsidRPr="00B8040C">
              <w:rPr>
                <w:b/>
                <w:bCs/>
              </w:rPr>
              <w:t xml:space="preserve">On the table below are the five NQF Learning Domains, numbered in the left column. </w:t>
            </w:r>
          </w:p>
          <w:p w:rsidR="004E7612" w:rsidRPr="00C06E2C" w:rsidRDefault="004E7612" w:rsidP="00265A1C">
            <w:pPr>
              <w:ind w:right="43"/>
              <w:jc w:val="both"/>
            </w:pPr>
          </w:p>
          <w:p w:rsidR="00B8040C" w:rsidRPr="00470372" w:rsidRDefault="004E7612" w:rsidP="001D6119">
            <w:pPr>
              <w:ind w:right="43"/>
              <w:jc w:val="both"/>
            </w:pPr>
            <w:r w:rsidRPr="00C06E2C">
              <w:rPr>
                <w:b/>
                <w:bCs/>
                <w:u w:val="single"/>
              </w:rPr>
              <w:t>First</w:t>
            </w:r>
            <w:r w:rsidRPr="00C06E2C">
              <w:t xml:space="preserve">, insert the suitable and measurable course learning outcomes required in the appropriate learning domains (see suggestions below the table). </w:t>
            </w:r>
            <w:r w:rsidRPr="00C06E2C">
              <w:rPr>
                <w:b/>
                <w:bCs/>
                <w:u w:val="single"/>
              </w:rPr>
              <w:t>Second</w:t>
            </w:r>
            <w:r w:rsidRPr="00C06E2C">
              <w:t xml:space="preserve">, insert supporting teaching strategies that fit and align with the assessment methods and intended learning outcomes. </w:t>
            </w:r>
            <w:r w:rsidRPr="00C06E2C">
              <w:rPr>
                <w:b/>
                <w:bCs/>
                <w:u w:val="single"/>
              </w:rPr>
              <w:t>Third</w:t>
            </w:r>
            <w:r w:rsidRPr="00C06E2C">
              <w:t xml:space="preserve">, insert appropriate assessment methods that accurately measure and evaluate the learning outcome. Each course learning outcomes, assessment method, and teaching strategy ought to </w:t>
            </w:r>
            <w:r w:rsidRPr="00C06E2C">
              <w:lastRenderedPageBreak/>
              <w:t>reasonably fit and flow together as an integrated</w:t>
            </w:r>
            <w:r>
              <w:t xml:space="preserve"> learning and teaching process. (C</w:t>
            </w:r>
            <w:r w:rsidRPr="00C06E2C">
              <w:t>ourse</w:t>
            </w:r>
            <w:r>
              <w:t>s are</w:t>
            </w:r>
            <w:r w:rsidRPr="00C06E2C">
              <w:t xml:space="preserve"> not required to include learning outcomes from each domain.</w:t>
            </w:r>
            <w:r>
              <w:t>)</w:t>
            </w:r>
          </w:p>
        </w:tc>
      </w:tr>
      <w:tr w:rsidR="000811B3" w:rsidTr="00422FFF">
        <w:tblPrEx>
          <w:tblLook w:val="04A0"/>
        </w:tblPrEx>
        <w:tc>
          <w:tcPr>
            <w:tcW w:w="709" w:type="dxa"/>
          </w:tcPr>
          <w:p w:rsidR="004E7612" w:rsidRPr="001D3A92" w:rsidRDefault="004E7612" w:rsidP="001D3A92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lastRenderedPageBreak/>
              <w:t>Code</w:t>
            </w:r>
          </w:p>
          <w:p w:rsidR="004E7612" w:rsidRPr="001D3A92" w:rsidRDefault="004E7612" w:rsidP="001D3A92">
            <w:pPr>
              <w:ind w:right="43"/>
              <w:jc w:val="center"/>
              <w:rPr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572" w:type="dxa"/>
          </w:tcPr>
          <w:p w:rsidR="004E7612" w:rsidRPr="001D3A92" w:rsidRDefault="004E7612" w:rsidP="001D3A92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NQF Learning Domains</w:t>
            </w:r>
          </w:p>
          <w:p w:rsidR="004E7612" w:rsidRPr="001D3A92" w:rsidRDefault="004E7612" w:rsidP="001D3A92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 xml:space="preserve"> And Course Learning Outcomes</w:t>
            </w:r>
          </w:p>
        </w:tc>
        <w:tc>
          <w:tcPr>
            <w:tcW w:w="2232" w:type="dxa"/>
          </w:tcPr>
          <w:p w:rsidR="004E7612" w:rsidRPr="001D3A92" w:rsidRDefault="004E7612" w:rsidP="001D3A92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Course Teaching</w:t>
            </w:r>
          </w:p>
          <w:p w:rsidR="004E7612" w:rsidRPr="001D3A92" w:rsidRDefault="004E7612" w:rsidP="001D3A92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Strategies</w:t>
            </w:r>
          </w:p>
        </w:tc>
        <w:tc>
          <w:tcPr>
            <w:tcW w:w="2034" w:type="dxa"/>
          </w:tcPr>
          <w:p w:rsidR="004E7612" w:rsidRPr="001D3A92" w:rsidRDefault="004E7612" w:rsidP="001D3A92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Course Assessment</w:t>
            </w:r>
          </w:p>
          <w:p w:rsidR="004E7612" w:rsidRPr="001D3A92" w:rsidRDefault="004E7612" w:rsidP="001D3A92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Methods</w:t>
            </w:r>
          </w:p>
        </w:tc>
      </w:tr>
      <w:tr w:rsidR="004E7612" w:rsidTr="00422FFF">
        <w:tblPrEx>
          <w:tblLook w:val="04A0"/>
        </w:tblPrEx>
        <w:tc>
          <w:tcPr>
            <w:tcW w:w="709" w:type="dxa"/>
            <w:vAlign w:val="center"/>
          </w:tcPr>
          <w:p w:rsidR="004E7612" w:rsidRPr="001D3A92" w:rsidRDefault="004E7612" w:rsidP="0024509A">
            <w:pPr>
              <w:ind w:right="43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838" w:type="dxa"/>
            <w:gridSpan w:val="3"/>
            <w:vAlign w:val="center"/>
          </w:tcPr>
          <w:p w:rsidR="004E7612" w:rsidRPr="0024509A" w:rsidRDefault="004E7612" w:rsidP="0024509A">
            <w:pPr>
              <w:ind w:right="43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Knowledge</w:t>
            </w:r>
          </w:p>
        </w:tc>
      </w:tr>
      <w:tr w:rsidR="009A1719" w:rsidTr="006125FE">
        <w:tblPrEx>
          <w:tblLook w:val="04A0"/>
        </w:tblPrEx>
        <w:tc>
          <w:tcPr>
            <w:tcW w:w="709" w:type="dxa"/>
            <w:vAlign w:val="center"/>
          </w:tcPr>
          <w:p w:rsidR="009A1719" w:rsidRPr="001D3A92" w:rsidRDefault="009A1719" w:rsidP="0024509A">
            <w:pPr>
              <w:ind w:right="43"/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t>1.1</w:t>
            </w:r>
          </w:p>
        </w:tc>
        <w:tc>
          <w:tcPr>
            <w:tcW w:w="4572" w:type="dxa"/>
            <w:vAlign w:val="center"/>
          </w:tcPr>
          <w:p w:rsidR="009A1719" w:rsidRPr="001D3A92" w:rsidRDefault="009A1719" w:rsidP="0024509A">
            <w:pPr>
              <w:ind w:right="43"/>
              <w:rPr>
                <w:sz w:val="20"/>
                <w:szCs w:val="20"/>
              </w:rPr>
            </w:pPr>
            <w:r w:rsidRPr="00DE5433">
              <w:rPr>
                <w:rFonts w:ascii="Calibri" w:eastAsia="Calibri" w:hAnsi="Calibri" w:cs="Arial"/>
              </w:rPr>
              <w:t xml:space="preserve">Recognize grammatical items like articles, nouns, adjectives, </w:t>
            </w:r>
            <w:proofErr w:type="gramStart"/>
            <w:r w:rsidRPr="00DE5433">
              <w:rPr>
                <w:rFonts w:ascii="Calibri" w:eastAsia="Calibri" w:hAnsi="Calibri" w:cs="Arial"/>
              </w:rPr>
              <w:t>adverbs ,</w:t>
            </w:r>
            <w:proofErr w:type="gramEnd"/>
            <w:r w:rsidRPr="00DE5433">
              <w:rPr>
                <w:rFonts w:ascii="Calibri" w:eastAsia="Calibri" w:hAnsi="Calibri" w:cs="Arial"/>
              </w:rPr>
              <w:t xml:space="preserve"> qualifiers and conjunctions in correct positions.</w:t>
            </w:r>
          </w:p>
        </w:tc>
        <w:tc>
          <w:tcPr>
            <w:tcW w:w="2232" w:type="dxa"/>
          </w:tcPr>
          <w:p w:rsidR="009A1719" w:rsidRPr="000430C9" w:rsidRDefault="009A1719" w:rsidP="009141D2">
            <w:r w:rsidRPr="000430C9">
              <w:t xml:space="preserve">Lectures, tutorials, verbal drills, and homework assignments.  </w:t>
            </w:r>
          </w:p>
        </w:tc>
        <w:tc>
          <w:tcPr>
            <w:tcW w:w="2034" w:type="dxa"/>
          </w:tcPr>
          <w:p w:rsidR="009A1719" w:rsidRPr="000430C9" w:rsidRDefault="009A1719" w:rsidP="009141D2">
            <w:r w:rsidRPr="000430C9">
              <w:t>First Midterm, Second Midterm, Final exam.</w:t>
            </w:r>
          </w:p>
        </w:tc>
      </w:tr>
      <w:tr w:rsidR="009A1719" w:rsidTr="006125FE">
        <w:tblPrEx>
          <w:tblLook w:val="04A0"/>
        </w:tblPrEx>
        <w:tc>
          <w:tcPr>
            <w:tcW w:w="709" w:type="dxa"/>
            <w:vAlign w:val="center"/>
          </w:tcPr>
          <w:p w:rsidR="009A1719" w:rsidRPr="001D3A92" w:rsidRDefault="009A1719" w:rsidP="0024509A">
            <w:pPr>
              <w:ind w:right="43"/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t>1.2</w:t>
            </w:r>
          </w:p>
        </w:tc>
        <w:tc>
          <w:tcPr>
            <w:tcW w:w="4572" w:type="dxa"/>
            <w:vAlign w:val="center"/>
          </w:tcPr>
          <w:p w:rsidR="009A1719" w:rsidRPr="001D3A92" w:rsidRDefault="00380C2B" w:rsidP="0024509A">
            <w:pPr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="009A1719" w:rsidRPr="00DE5433">
              <w:rPr>
                <w:sz w:val="20"/>
                <w:szCs w:val="20"/>
              </w:rPr>
              <w:t xml:space="preserve">  the constituent parts of sentence</w:t>
            </w:r>
          </w:p>
        </w:tc>
        <w:tc>
          <w:tcPr>
            <w:tcW w:w="2232" w:type="dxa"/>
          </w:tcPr>
          <w:p w:rsidR="009A1719" w:rsidRPr="000430C9" w:rsidRDefault="009A1719" w:rsidP="009141D2">
            <w:r w:rsidRPr="000430C9">
              <w:t xml:space="preserve">Lectures, tutorials, verbal drills, and homework assignments, groups. </w:t>
            </w:r>
          </w:p>
        </w:tc>
        <w:tc>
          <w:tcPr>
            <w:tcW w:w="2034" w:type="dxa"/>
          </w:tcPr>
          <w:p w:rsidR="009A1719" w:rsidRDefault="009A1719" w:rsidP="009141D2">
            <w:r w:rsidRPr="000430C9">
              <w:t xml:space="preserve">First Midterm, Second Midterm, Final exam, and quizzes. </w:t>
            </w:r>
          </w:p>
        </w:tc>
      </w:tr>
      <w:tr w:rsidR="004E7612" w:rsidTr="00422FFF">
        <w:tblPrEx>
          <w:tblLook w:val="04A0"/>
        </w:tblPrEx>
        <w:tc>
          <w:tcPr>
            <w:tcW w:w="709" w:type="dxa"/>
            <w:vAlign w:val="center"/>
          </w:tcPr>
          <w:p w:rsidR="004E7612" w:rsidRPr="001D3A92" w:rsidRDefault="004E7612" w:rsidP="0024509A">
            <w:pPr>
              <w:ind w:right="43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838" w:type="dxa"/>
            <w:gridSpan w:val="3"/>
            <w:vAlign w:val="center"/>
          </w:tcPr>
          <w:p w:rsidR="004E7612" w:rsidRPr="0024509A" w:rsidRDefault="004E7612" w:rsidP="0024509A">
            <w:pPr>
              <w:ind w:right="43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Cognitive Skills</w:t>
            </w:r>
          </w:p>
        </w:tc>
      </w:tr>
      <w:tr w:rsidR="000E04D5" w:rsidTr="008631E5">
        <w:tblPrEx>
          <w:tblLook w:val="04A0"/>
        </w:tblPrEx>
        <w:tc>
          <w:tcPr>
            <w:tcW w:w="709" w:type="dxa"/>
            <w:vAlign w:val="center"/>
          </w:tcPr>
          <w:p w:rsidR="000E04D5" w:rsidRPr="001D3A92" w:rsidRDefault="000E04D5" w:rsidP="0024509A">
            <w:pPr>
              <w:ind w:right="43"/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t>2.1</w:t>
            </w:r>
          </w:p>
        </w:tc>
        <w:tc>
          <w:tcPr>
            <w:tcW w:w="4572" w:type="dxa"/>
          </w:tcPr>
          <w:p w:rsidR="000E04D5" w:rsidRDefault="000E04D5" w:rsidP="007978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0C2B">
              <w:rPr>
                <w:rFonts w:ascii="Times New Roman" w:hAnsi="Times New Roman" w:cs="Times New Roman"/>
                <w:sz w:val="24"/>
                <w:szCs w:val="24"/>
              </w:rPr>
              <w:t>Compose</w:t>
            </w:r>
            <w:r w:rsidRPr="00FE0DEE">
              <w:rPr>
                <w:rFonts w:ascii="Times New Roman" w:hAnsi="Times New Roman" w:cs="Times New Roman"/>
                <w:sz w:val="24"/>
                <w:szCs w:val="24"/>
              </w:rPr>
              <w:t xml:space="preserve"> correct sentences;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 particular linguistic context.</w:t>
            </w:r>
          </w:p>
          <w:p w:rsidR="000E04D5" w:rsidRDefault="000E04D5" w:rsidP="007978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D5" w:rsidRPr="00FE0DEE" w:rsidRDefault="000E04D5" w:rsidP="007978D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0E04D5" w:rsidRPr="008A0300" w:rsidRDefault="000E04D5" w:rsidP="00516C36">
            <w:r w:rsidRPr="008A0300">
              <w:t>Methodical explanation of lecture topics and interactive discussions and practice covering all supplementary materials, in addition to exercises from the text. Learner centered atmosphere will be maintained in the class.</w:t>
            </w:r>
          </w:p>
        </w:tc>
        <w:tc>
          <w:tcPr>
            <w:tcW w:w="2034" w:type="dxa"/>
          </w:tcPr>
          <w:p w:rsidR="000E04D5" w:rsidRPr="008A0300" w:rsidRDefault="000E04D5" w:rsidP="00516C36">
            <w:r w:rsidRPr="008A0300">
              <w:t>First Midterm, Second Midterm, Final exam.</w:t>
            </w:r>
          </w:p>
        </w:tc>
      </w:tr>
      <w:tr w:rsidR="000E04D5" w:rsidTr="008631E5">
        <w:tblPrEx>
          <w:tblLook w:val="04A0"/>
        </w:tblPrEx>
        <w:tc>
          <w:tcPr>
            <w:tcW w:w="709" w:type="dxa"/>
            <w:vAlign w:val="center"/>
          </w:tcPr>
          <w:p w:rsidR="000E04D5" w:rsidRPr="001D3A92" w:rsidRDefault="000E04D5" w:rsidP="0024509A">
            <w:pPr>
              <w:ind w:right="43"/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t>2.2</w:t>
            </w:r>
          </w:p>
        </w:tc>
        <w:tc>
          <w:tcPr>
            <w:tcW w:w="4572" w:type="dxa"/>
          </w:tcPr>
          <w:p w:rsidR="000E04D5" w:rsidRDefault="00380C2B" w:rsidP="00380C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0E04D5">
              <w:rPr>
                <w:rFonts w:ascii="Times New Roman" w:hAnsi="Times New Roman" w:cs="Times New Roman"/>
                <w:sz w:val="24"/>
                <w:szCs w:val="24"/>
              </w:rPr>
              <w:t xml:space="preserve">the correct forms of verbs, phrases, clauses, gerunds, infinitive in a sentence. </w:t>
            </w:r>
          </w:p>
        </w:tc>
        <w:tc>
          <w:tcPr>
            <w:tcW w:w="2232" w:type="dxa"/>
          </w:tcPr>
          <w:p w:rsidR="000E04D5" w:rsidRPr="008A0300" w:rsidRDefault="000E04D5" w:rsidP="00516C36">
            <w:r w:rsidRPr="008A0300">
              <w:t>Methodical explanation of lecture topics and interactive discussions and practice covering all supplementary materials, in addition to exercises from the text. Learner centered atmosphere will be maintained in the class.</w:t>
            </w:r>
          </w:p>
        </w:tc>
        <w:tc>
          <w:tcPr>
            <w:tcW w:w="2034" w:type="dxa"/>
          </w:tcPr>
          <w:p w:rsidR="000E04D5" w:rsidRPr="008A0300" w:rsidRDefault="000E04D5" w:rsidP="00516C36">
            <w:r w:rsidRPr="008A0300">
              <w:t>First Midterm, Second Midterm, Final exam.</w:t>
            </w:r>
          </w:p>
        </w:tc>
      </w:tr>
      <w:tr w:rsidR="000E04D5" w:rsidTr="008631E5">
        <w:tblPrEx>
          <w:tblLook w:val="04A0"/>
        </w:tblPrEx>
        <w:tc>
          <w:tcPr>
            <w:tcW w:w="709" w:type="dxa"/>
            <w:vAlign w:val="center"/>
          </w:tcPr>
          <w:p w:rsidR="000E04D5" w:rsidRPr="001D3A92" w:rsidRDefault="000E04D5" w:rsidP="0024509A">
            <w:pPr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572" w:type="dxa"/>
          </w:tcPr>
          <w:p w:rsidR="000E04D5" w:rsidRDefault="00380C2B" w:rsidP="007978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0E04D5">
              <w:rPr>
                <w:rFonts w:ascii="Times New Roman" w:hAnsi="Times New Roman" w:cs="Times New Roman"/>
                <w:sz w:val="24"/>
                <w:szCs w:val="24"/>
              </w:rPr>
              <w:t xml:space="preserve"> question, affirmative, and negative sentences using different tenses.</w:t>
            </w:r>
          </w:p>
          <w:p w:rsidR="000E04D5" w:rsidRDefault="000E04D5" w:rsidP="007978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E04D5" w:rsidRPr="008A0300" w:rsidRDefault="000E04D5" w:rsidP="00516C36">
            <w:r w:rsidRPr="008A0300">
              <w:t xml:space="preserve">Lectures, tutorials, verbal drills, and homework </w:t>
            </w:r>
            <w:r w:rsidRPr="008A0300">
              <w:lastRenderedPageBreak/>
              <w:t>assignments, groups.</w:t>
            </w:r>
          </w:p>
        </w:tc>
        <w:tc>
          <w:tcPr>
            <w:tcW w:w="2034" w:type="dxa"/>
          </w:tcPr>
          <w:p w:rsidR="000E04D5" w:rsidRPr="008A0300" w:rsidRDefault="000E04D5" w:rsidP="00516C36">
            <w:r w:rsidRPr="008A0300">
              <w:lastRenderedPageBreak/>
              <w:t xml:space="preserve">First Midterm, Second Midterm, Final exam, and </w:t>
            </w:r>
            <w:r w:rsidRPr="008A0300">
              <w:lastRenderedPageBreak/>
              <w:t>quizzes.</w:t>
            </w:r>
          </w:p>
        </w:tc>
      </w:tr>
      <w:tr w:rsidR="000E04D5" w:rsidTr="008631E5">
        <w:tblPrEx>
          <w:tblLook w:val="04A0"/>
        </w:tblPrEx>
        <w:tc>
          <w:tcPr>
            <w:tcW w:w="709" w:type="dxa"/>
            <w:vAlign w:val="center"/>
          </w:tcPr>
          <w:p w:rsidR="000E04D5" w:rsidRDefault="000E04D5" w:rsidP="0024509A">
            <w:pPr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572" w:type="dxa"/>
          </w:tcPr>
          <w:p w:rsidR="000E04D5" w:rsidRDefault="000E04D5" w:rsidP="007978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Order the words to construct meaningful sentences.</w:t>
            </w:r>
          </w:p>
          <w:p w:rsidR="000E04D5" w:rsidRPr="00FE0DEE" w:rsidRDefault="000E04D5" w:rsidP="007978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D5" w:rsidRDefault="000E04D5" w:rsidP="007978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E04D5" w:rsidRPr="008A0300" w:rsidRDefault="000E04D5" w:rsidP="00516C36">
            <w:r w:rsidRPr="008A0300">
              <w:t>Lectures, tutorials, verbal drills, and homework assignments, groups.</w:t>
            </w:r>
          </w:p>
        </w:tc>
        <w:tc>
          <w:tcPr>
            <w:tcW w:w="2034" w:type="dxa"/>
          </w:tcPr>
          <w:p w:rsidR="000E04D5" w:rsidRDefault="000E04D5" w:rsidP="00516C36">
            <w:r w:rsidRPr="008A0300">
              <w:t>First Midterm, Second Midterm, Final exam, and quizzes.</w:t>
            </w:r>
          </w:p>
        </w:tc>
      </w:tr>
      <w:tr w:rsidR="004E7612" w:rsidTr="00422FFF">
        <w:tblPrEx>
          <w:tblLook w:val="04A0"/>
        </w:tblPrEx>
        <w:tc>
          <w:tcPr>
            <w:tcW w:w="709" w:type="dxa"/>
            <w:vAlign w:val="center"/>
          </w:tcPr>
          <w:p w:rsidR="004E7612" w:rsidRPr="001D3A92" w:rsidRDefault="004E7612" w:rsidP="0024509A">
            <w:pPr>
              <w:ind w:right="43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838" w:type="dxa"/>
            <w:gridSpan w:val="3"/>
            <w:vAlign w:val="center"/>
          </w:tcPr>
          <w:p w:rsidR="004E7612" w:rsidRPr="0024509A" w:rsidRDefault="004E7612" w:rsidP="0024509A">
            <w:pPr>
              <w:ind w:right="43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Interpersonal Skills &amp; Responsibility</w:t>
            </w:r>
          </w:p>
        </w:tc>
      </w:tr>
      <w:tr w:rsidR="000811B3" w:rsidTr="00422FFF">
        <w:tblPrEx>
          <w:tblLook w:val="04A0"/>
        </w:tblPrEx>
        <w:tc>
          <w:tcPr>
            <w:tcW w:w="709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t>3.1</w:t>
            </w:r>
          </w:p>
        </w:tc>
        <w:tc>
          <w:tcPr>
            <w:tcW w:w="4572" w:type="dxa"/>
            <w:vAlign w:val="center"/>
          </w:tcPr>
          <w:p w:rsidR="004E7612" w:rsidRPr="001D3A92" w:rsidRDefault="00CC2F68" w:rsidP="0024509A">
            <w:pPr>
              <w:ind w:right="43"/>
              <w:rPr>
                <w:sz w:val="20"/>
                <w:szCs w:val="20"/>
              </w:rPr>
            </w:pPr>
            <w:r w:rsidRPr="00CC2F68">
              <w:rPr>
                <w:rFonts w:ascii="Calibri" w:eastAsia="Calibri" w:hAnsi="Calibri" w:cs="Arial"/>
              </w:rPr>
              <w:t>N/ A</w:t>
            </w:r>
          </w:p>
        </w:tc>
        <w:tc>
          <w:tcPr>
            <w:tcW w:w="2232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</w:p>
        </w:tc>
      </w:tr>
      <w:tr w:rsidR="000811B3" w:rsidTr="00422FFF">
        <w:tblPrEx>
          <w:tblLook w:val="04A0"/>
        </w:tblPrEx>
        <w:tc>
          <w:tcPr>
            <w:tcW w:w="709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t>3.2</w:t>
            </w:r>
          </w:p>
        </w:tc>
        <w:tc>
          <w:tcPr>
            <w:tcW w:w="4572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</w:p>
        </w:tc>
      </w:tr>
      <w:tr w:rsidR="004E7612" w:rsidTr="00422FFF">
        <w:tblPrEx>
          <w:tblLook w:val="04A0"/>
        </w:tblPrEx>
        <w:tc>
          <w:tcPr>
            <w:tcW w:w="709" w:type="dxa"/>
            <w:vAlign w:val="center"/>
          </w:tcPr>
          <w:p w:rsidR="004E7612" w:rsidRPr="001D3A92" w:rsidRDefault="004E7612" w:rsidP="0024509A">
            <w:pPr>
              <w:ind w:right="43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8838" w:type="dxa"/>
            <w:gridSpan w:val="3"/>
            <w:vAlign w:val="center"/>
          </w:tcPr>
          <w:p w:rsidR="004E7612" w:rsidRPr="0024509A" w:rsidRDefault="004E7612" w:rsidP="0024509A">
            <w:pPr>
              <w:ind w:right="43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Communication, Information Technology, Numerical</w:t>
            </w:r>
          </w:p>
        </w:tc>
      </w:tr>
      <w:tr w:rsidR="00716B02" w:rsidTr="00987F7B">
        <w:tblPrEx>
          <w:tblLook w:val="04A0"/>
        </w:tblPrEx>
        <w:tc>
          <w:tcPr>
            <w:tcW w:w="709" w:type="dxa"/>
            <w:vAlign w:val="center"/>
          </w:tcPr>
          <w:p w:rsidR="00716B02" w:rsidRPr="001D3A92" w:rsidRDefault="00716B02" w:rsidP="0024509A">
            <w:pPr>
              <w:ind w:right="43"/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t>4.1</w:t>
            </w:r>
          </w:p>
        </w:tc>
        <w:tc>
          <w:tcPr>
            <w:tcW w:w="4572" w:type="dxa"/>
            <w:vAlign w:val="center"/>
          </w:tcPr>
          <w:p w:rsidR="00716B02" w:rsidRPr="001D3A92" w:rsidRDefault="00716B02" w:rsidP="009F67B1">
            <w:pPr>
              <w:ind w:right="43"/>
              <w:rPr>
                <w:sz w:val="20"/>
                <w:szCs w:val="20"/>
              </w:rPr>
            </w:pPr>
            <w:r w:rsidRPr="00F93DB1">
              <w:rPr>
                <w:rFonts w:ascii="Calibri" w:eastAsia="Calibri" w:hAnsi="Calibri" w:cs="Arial"/>
                <w:color w:val="000000" w:themeColor="text1"/>
              </w:rPr>
              <w:t xml:space="preserve">Demonstrate ability in using grammar </w:t>
            </w:r>
            <w:r w:rsidR="009F67B1" w:rsidRPr="00F93DB1">
              <w:rPr>
                <w:rFonts w:ascii="Calibri" w:eastAsia="Calibri" w:hAnsi="Calibri" w:cs="Arial"/>
                <w:color w:val="000000" w:themeColor="text1"/>
              </w:rPr>
              <w:t>in different communicative contexts.</w:t>
            </w:r>
          </w:p>
        </w:tc>
        <w:tc>
          <w:tcPr>
            <w:tcW w:w="2232" w:type="dxa"/>
          </w:tcPr>
          <w:p w:rsidR="00716B02" w:rsidRPr="005C4E98" w:rsidRDefault="00716B02" w:rsidP="008C1D89">
            <w:r w:rsidRPr="005C4E98">
              <w:t>Lectures, tutorials, verbal drills, and homework assignments, groups.</w:t>
            </w:r>
          </w:p>
        </w:tc>
        <w:tc>
          <w:tcPr>
            <w:tcW w:w="2034" w:type="dxa"/>
          </w:tcPr>
          <w:p w:rsidR="00716B02" w:rsidRDefault="00716B02" w:rsidP="008C1D89">
            <w:r w:rsidRPr="005C4E98">
              <w:t>First Midterm, Second Midterm, Final exam, and quizzes.</w:t>
            </w:r>
          </w:p>
        </w:tc>
      </w:tr>
      <w:tr w:rsidR="000811B3" w:rsidTr="00422FFF">
        <w:tblPrEx>
          <w:tblLook w:val="04A0"/>
        </w:tblPrEx>
        <w:tc>
          <w:tcPr>
            <w:tcW w:w="709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t>4.2</w:t>
            </w:r>
          </w:p>
        </w:tc>
        <w:tc>
          <w:tcPr>
            <w:tcW w:w="4572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</w:p>
        </w:tc>
      </w:tr>
      <w:tr w:rsidR="004E7612" w:rsidTr="00422FFF">
        <w:tblPrEx>
          <w:tblLook w:val="04A0"/>
        </w:tblPrEx>
        <w:tc>
          <w:tcPr>
            <w:tcW w:w="709" w:type="dxa"/>
            <w:vAlign w:val="center"/>
          </w:tcPr>
          <w:p w:rsidR="004E7612" w:rsidRPr="001D3A92" w:rsidRDefault="004E7612" w:rsidP="0024509A">
            <w:pPr>
              <w:ind w:right="43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8838" w:type="dxa"/>
            <w:gridSpan w:val="3"/>
            <w:vAlign w:val="center"/>
          </w:tcPr>
          <w:p w:rsidR="004E7612" w:rsidRPr="0024509A" w:rsidRDefault="004E7612" w:rsidP="0024509A">
            <w:pPr>
              <w:ind w:right="43"/>
              <w:rPr>
                <w:b/>
                <w:bCs/>
                <w:sz w:val="20"/>
                <w:szCs w:val="20"/>
              </w:rPr>
            </w:pPr>
            <w:r w:rsidRPr="001D3A92">
              <w:rPr>
                <w:b/>
                <w:bCs/>
                <w:sz w:val="20"/>
                <w:szCs w:val="20"/>
              </w:rPr>
              <w:t>Psychomotor</w:t>
            </w:r>
          </w:p>
        </w:tc>
      </w:tr>
      <w:tr w:rsidR="000811B3" w:rsidTr="00422FFF">
        <w:tblPrEx>
          <w:tblLook w:val="04A0"/>
        </w:tblPrEx>
        <w:tc>
          <w:tcPr>
            <w:tcW w:w="709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t>5.1</w:t>
            </w:r>
          </w:p>
        </w:tc>
        <w:tc>
          <w:tcPr>
            <w:tcW w:w="4572" w:type="dxa"/>
            <w:vAlign w:val="center"/>
          </w:tcPr>
          <w:p w:rsidR="004E7612" w:rsidRPr="001D3A92" w:rsidRDefault="00CC2F68" w:rsidP="0024509A">
            <w:pPr>
              <w:ind w:right="43"/>
              <w:rPr>
                <w:sz w:val="20"/>
                <w:szCs w:val="20"/>
              </w:rPr>
            </w:pPr>
            <w:r w:rsidRPr="00CC2F68">
              <w:rPr>
                <w:rFonts w:ascii="Calibri" w:eastAsia="Calibri" w:hAnsi="Calibri" w:cs="Arial"/>
              </w:rPr>
              <w:t>N/ A</w:t>
            </w:r>
          </w:p>
        </w:tc>
        <w:tc>
          <w:tcPr>
            <w:tcW w:w="2232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</w:p>
        </w:tc>
      </w:tr>
      <w:tr w:rsidR="000811B3" w:rsidTr="00422FFF">
        <w:tblPrEx>
          <w:tblLook w:val="04A0"/>
        </w:tblPrEx>
        <w:tc>
          <w:tcPr>
            <w:tcW w:w="709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  <w:r w:rsidRPr="001D3A92">
              <w:rPr>
                <w:sz w:val="20"/>
                <w:szCs w:val="20"/>
              </w:rPr>
              <w:t>5.2</w:t>
            </w:r>
          </w:p>
        </w:tc>
        <w:tc>
          <w:tcPr>
            <w:tcW w:w="4572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4E7612" w:rsidRPr="001D3A92" w:rsidRDefault="004E7612" w:rsidP="0024509A">
            <w:pPr>
              <w:ind w:right="43"/>
              <w:rPr>
                <w:sz w:val="20"/>
                <w:szCs w:val="20"/>
              </w:rPr>
            </w:pPr>
          </w:p>
        </w:tc>
      </w:tr>
    </w:tbl>
    <w:p w:rsidR="0024509A" w:rsidRDefault="0024509A"/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5556"/>
        <w:gridCol w:w="1350"/>
        <w:gridCol w:w="2250"/>
      </w:tblGrid>
      <w:tr w:rsidR="004E7612" w:rsidRPr="00470372" w:rsidTr="0024509A">
        <w:tc>
          <w:tcPr>
            <w:tcW w:w="9554" w:type="dxa"/>
            <w:gridSpan w:val="4"/>
          </w:tcPr>
          <w:p w:rsidR="004E7612" w:rsidRPr="00422FFF" w:rsidRDefault="009D3A5F" w:rsidP="00265A1C">
            <w:pPr>
              <w:ind w:right="43"/>
            </w:pPr>
            <w:r w:rsidRPr="00422FFF">
              <w:t>5</w:t>
            </w:r>
            <w:r w:rsidR="004E7612" w:rsidRPr="00422FFF">
              <w:t>. Schedule of Assessment Tasks for Students During the Semester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422FFF">
        <w:tc>
          <w:tcPr>
            <w:tcW w:w="398" w:type="dxa"/>
          </w:tcPr>
          <w:p w:rsidR="004E7612" w:rsidRPr="00470372" w:rsidRDefault="004E7612" w:rsidP="00265A1C">
            <w:pPr>
              <w:ind w:right="43"/>
            </w:pPr>
          </w:p>
        </w:tc>
        <w:tc>
          <w:tcPr>
            <w:tcW w:w="5556" w:type="dxa"/>
            <w:vAlign w:val="center"/>
          </w:tcPr>
          <w:p w:rsidR="004E7612" w:rsidRPr="00422FFF" w:rsidRDefault="009D3A5F" w:rsidP="00422FFF">
            <w:pPr>
              <w:ind w:right="43"/>
              <w:jc w:val="center"/>
              <w:rPr>
                <w:sz w:val="22"/>
                <w:szCs w:val="22"/>
              </w:rPr>
            </w:pPr>
            <w:r w:rsidRPr="00422FFF">
              <w:rPr>
                <w:sz w:val="22"/>
                <w:szCs w:val="22"/>
              </w:rPr>
              <w:t>Assessment task (i.e.,</w:t>
            </w:r>
            <w:r w:rsidR="004E7612" w:rsidRPr="00422FFF">
              <w:rPr>
                <w:sz w:val="22"/>
                <w:szCs w:val="22"/>
              </w:rPr>
              <w:t xml:space="preserve"> essay, test, </w:t>
            </w:r>
            <w:r w:rsidR="004107C6" w:rsidRPr="00422FFF">
              <w:rPr>
                <w:sz w:val="22"/>
                <w:szCs w:val="22"/>
              </w:rPr>
              <w:t>quizzes</w:t>
            </w:r>
            <w:r w:rsidRPr="00422FFF">
              <w:rPr>
                <w:sz w:val="22"/>
                <w:szCs w:val="22"/>
              </w:rPr>
              <w:t xml:space="preserve">, </w:t>
            </w:r>
            <w:r w:rsidR="004E7612" w:rsidRPr="00422FFF">
              <w:rPr>
                <w:sz w:val="22"/>
                <w:szCs w:val="22"/>
              </w:rPr>
              <w:t>group project, examination, speech, oral presentation, etc.)</w:t>
            </w:r>
          </w:p>
        </w:tc>
        <w:tc>
          <w:tcPr>
            <w:tcW w:w="1350" w:type="dxa"/>
            <w:vAlign w:val="center"/>
          </w:tcPr>
          <w:p w:rsidR="004E7612" w:rsidRPr="00422FFF" w:rsidRDefault="004E7612" w:rsidP="00422FFF">
            <w:pPr>
              <w:ind w:right="43"/>
              <w:jc w:val="center"/>
              <w:rPr>
                <w:sz w:val="22"/>
                <w:szCs w:val="22"/>
              </w:rPr>
            </w:pPr>
            <w:r w:rsidRPr="00422FFF">
              <w:rPr>
                <w:sz w:val="22"/>
                <w:szCs w:val="22"/>
              </w:rPr>
              <w:t>Week Due</w:t>
            </w:r>
          </w:p>
        </w:tc>
        <w:tc>
          <w:tcPr>
            <w:tcW w:w="2250" w:type="dxa"/>
            <w:vAlign w:val="center"/>
          </w:tcPr>
          <w:p w:rsidR="004E7612" w:rsidRPr="00422FFF" w:rsidRDefault="004E7612" w:rsidP="00422FFF">
            <w:pPr>
              <w:ind w:right="43"/>
              <w:jc w:val="center"/>
              <w:rPr>
                <w:sz w:val="22"/>
                <w:szCs w:val="22"/>
              </w:rPr>
            </w:pPr>
            <w:r w:rsidRPr="00422FFF">
              <w:rPr>
                <w:sz w:val="22"/>
                <w:szCs w:val="22"/>
              </w:rPr>
              <w:t>Proportion of Total Assessment</w:t>
            </w:r>
          </w:p>
        </w:tc>
      </w:tr>
      <w:tr w:rsidR="006A3795" w:rsidRPr="00470372" w:rsidTr="0024509A">
        <w:trPr>
          <w:trHeight w:val="260"/>
        </w:trPr>
        <w:tc>
          <w:tcPr>
            <w:tcW w:w="398" w:type="dxa"/>
            <w:vAlign w:val="center"/>
          </w:tcPr>
          <w:p w:rsidR="006A3795" w:rsidRPr="00422FFF" w:rsidRDefault="006A3795" w:rsidP="006A3795">
            <w:pPr>
              <w:ind w:right="43"/>
              <w:jc w:val="center"/>
              <w:rPr>
                <w:sz w:val="22"/>
                <w:szCs w:val="22"/>
              </w:rPr>
            </w:pPr>
            <w:r w:rsidRPr="00422FFF">
              <w:rPr>
                <w:sz w:val="22"/>
                <w:szCs w:val="22"/>
              </w:rPr>
              <w:t>1</w:t>
            </w:r>
          </w:p>
        </w:tc>
        <w:tc>
          <w:tcPr>
            <w:tcW w:w="5556" w:type="dxa"/>
          </w:tcPr>
          <w:p w:rsidR="006A3795" w:rsidRDefault="006A3795" w:rsidP="006A3795">
            <w:pPr>
              <w:ind w:right="43"/>
            </w:pPr>
            <w:r>
              <w:rPr>
                <w:b/>
                <w:bCs/>
              </w:rPr>
              <w:t>First Mid-term exam</w:t>
            </w:r>
          </w:p>
        </w:tc>
        <w:tc>
          <w:tcPr>
            <w:tcW w:w="1350" w:type="dxa"/>
          </w:tcPr>
          <w:p w:rsidR="006A3795" w:rsidRDefault="006A3795" w:rsidP="006A3795">
            <w:pPr>
              <w:ind w:right="43"/>
            </w:pPr>
            <w:r>
              <w:t>6</w:t>
            </w:r>
          </w:p>
        </w:tc>
        <w:tc>
          <w:tcPr>
            <w:tcW w:w="2250" w:type="dxa"/>
          </w:tcPr>
          <w:p w:rsidR="006A3795" w:rsidRDefault="006A3795" w:rsidP="006A3795">
            <w:pPr>
              <w:ind w:right="43"/>
            </w:pPr>
            <w:r>
              <w:t>25 marks</w:t>
            </w:r>
          </w:p>
        </w:tc>
      </w:tr>
      <w:tr w:rsidR="006A3795" w:rsidRPr="00470372" w:rsidTr="0024509A">
        <w:trPr>
          <w:trHeight w:val="260"/>
        </w:trPr>
        <w:tc>
          <w:tcPr>
            <w:tcW w:w="398" w:type="dxa"/>
            <w:vAlign w:val="center"/>
          </w:tcPr>
          <w:p w:rsidR="006A3795" w:rsidRPr="00422FFF" w:rsidRDefault="006A3795" w:rsidP="006A3795">
            <w:pPr>
              <w:ind w:right="43"/>
              <w:jc w:val="center"/>
              <w:rPr>
                <w:sz w:val="22"/>
                <w:szCs w:val="22"/>
              </w:rPr>
            </w:pPr>
            <w:r w:rsidRPr="00422FFF">
              <w:rPr>
                <w:sz w:val="22"/>
                <w:szCs w:val="22"/>
              </w:rPr>
              <w:t>2</w:t>
            </w:r>
          </w:p>
        </w:tc>
        <w:tc>
          <w:tcPr>
            <w:tcW w:w="5556" w:type="dxa"/>
          </w:tcPr>
          <w:p w:rsidR="006A3795" w:rsidRDefault="006A3795" w:rsidP="006A3795">
            <w:pPr>
              <w:ind w:right="43"/>
            </w:pPr>
            <w:r>
              <w:rPr>
                <w:b/>
                <w:bCs/>
              </w:rPr>
              <w:t>Second Mid-term exam</w:t>
            </w:r>
          </w:p>
        </w:tc>
        <w:tc>
          <w:tcPr>
            <w:tcW w:w="1350" w:type="dxa"/>
          </w:tcPr>
          <w:p w:rsidR="006A3795" w:rsidRDefault="006A3795" w:rsidP="006A3795">
            <w:pPr>
              <w:ind w:right="43"/>
            </w:pPr>
            <w:r>
              <w:t>11</w:t>
            </w:r>
          </w:p>
        </w:tc>
        <w:tc>
          <w:tcPr>
            <w:tcW w:w="2250" w:type="dxa"/>
          </w:tcPr>
          <w:p w:rsidR="006A3795" w:rsidRDefault="006A3795" w:rsidP="006A3795">
            <w:pPr>
              <w:ind w:right="43"/>
            </w:pPr>
            <w:r>
              <w:rPr>
                <w:b/>
                <w:bCs/>
              </w:rPr>
              <w:t>25 marks</w:t>
            </w:r>
          </w:p>
        </w:tc>
      </w:tr>
      <w:tr w:rsidR="006A3795" w:rsidRPr="00470372" w:rsidTr="0024509A">
        <w:trPr>
          <w:trHeight w:val="260"/>
        </w:trPr>
        <w:tc>
          <w:tcPr>
            <w:tcW w:w="398" w:type="dxa"/>
            <w:vAlign w:val="center"/>
          </w:tcPr>
          <w:p w:rsidR="006A3795" w:rsidRPr="00422FFF" w:rsidRDefault="006A3795" w:rsidP="006A3795">
            <w:pPr>
              <w:ind w:right="43"/>
              <w:jc w:val="center"/>
              <w:rPr>
                <w:sz w:val="22"/>
                <w:szCs w:val="22"/>
              </w:rPr>
            </w:pPr>
            <w:r w:rsidRPr="00422FFF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6A3795" w:rsidRDefault="006A3795" w:rsidP="006A3795">
            <w:pPr>
              <w:ind w:right="43"/>
            </w:pPr>
            <w:r>
              <w:rPr>
                <w:b/>
              </w:rPr>
              <w:t>Final exam</w:t>
            </w:r>
          </w:p>
        </w:tc>
        <w:tc>
          <w:tcPr>
            <w:tcW w:w="1350" w:type="dxa"/>
          </w:tcPr>
          <w:p w:rsidR="006A3795" w:rsidRDefault="006A3795" w:rsidP="006A3795">
            <w:pPr>
              <w:ind w:right="43"/>
            </w:pPr>
            <w:r>
              <w:t>16</w:t>
            </w:r>
          </w:p>
        </w:tc>
        <w:tc>
          <w:tcPr>
            <w:tcW w:w="2250" w:type="dxa"/>
          </w:tcPr>
          <w:p w:rsidR="006A3795" w:rsidRDefault="006A3795" w:rsidP="006A3795">
            <w:pPr>
              <w:ind w:right="43"/>
            </w:pPr>
            <w:r>
              <w:t>50 marks</w:t>
            </w:r>
          </w:p>
        </w:tc>
      </w:tr>
      <w:tr w:rsidR="004E7612" w:rsidRPr="00470372" w:rsidTr="0024509A">
        <w:trPr>
          <w:trHeight w:val="260"/>
        </w:trPr>
        <w:tc>
          <w:tcPr>
            <w:tcW w:w="398" w:type="dxa"/>
            <w:vAlign w:val="center"/>
          </w:tcPr>
          <w:p w:rsidR="004E7612" w:rsidRPr="00422FFF" w:rsidRDefault="004E7612" w:rsidP="00954DE5">
            <w:pPr>
              <w:ind w:right="43"/>
              <w:jc w:val="center"/>
              <w:rPr>
                <w:sz w:val="22"/>
                <w:szCs w:val="22"/>
              </w:rPr>
            </w:pPr>
            <w:r w:rsidRPr="00422FFF">
              <w:rPr>
                <w:sz w:val="22"/>
                <w:szCs w:val="22"/>
              </w:rPr>
              <w:t>4</w:t>
            </w:r>
          </w:p>
        </w:tc>
        <w:tc>
          <w:tcPr>
            <w:tcW w:w="5556" w:type="dxa"/>
          </w:tcPr>
          <w:p w:rsidR="004E7612" w:rsidRPr="00470372" w:rsidRDefault="004E7612" w:rsidP="00265A1C">
            <w:pPr>
              <w:ind w:right="43"/>
            </w:pPr>
          </w:p>
        </w:tc>
        <w:tc>
          <w:tcPr>
            <w:tcW w:w="1350" w:type="dxa"/>
          </w:tcPr>
          <w:p w:rsidR="004E7612" w:rsidRPr="00470372" w:rsidRDefault="004E7612" w:rsidP="00265A1C">
            <w:pPr>
              <w:ind w:right="43"/>
            </w:pPr>
          </w:p>
        </w:tc>
        <w:tc>
          <w:tcPr>
            <w:tcW w:w="2250" w:type="dxa"/>
          </w:tcPr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24509A">
        <w:trPr>
          <w:trHeight w:val="260"/>
        </w:trPr>
        <w:tc>
          <w:tcPr>
            <w:tcW w:w="398" w:type="dxa"/>
            <w:vAlign w:val="center"/>
          </w:tcPr>
          <w:p w:rsidR="004E7612" w:rsidRPr="00422FFF" w:rsidRDefault="004E7612" w:rsidP="00954DE5">
            <w:pPr>
              <w:ind w:right="43"/>
              <w:jc w:val="center"/>
              <w:rPr>
                <w:sz w:val="22"/>
                <w:szCs w:val="22"/>
              </w:rPr>
            </w:pPr>
            <w:r w:rsidRPr="00422FFF">
              <w:rPr>
                <w:sz w:val="22"/>
                <w:szCs w:val="22"/>
              </w:rPr>
              <w:t>5</w:t>
            </w:r>
          </w:p>
        </w:tc>
        <w:tc>
          <w:tcPr>
            <w:tcW w:w="5556" w:type="dxa"/>
          </w:tcPr>
          <w:p w:rsidR="004E7612" w:rsidRPr="00470372" w:rsidRDefault="004E7612" w:rsidP="00265A1C">
            <w:pPr>
              <w:ind w:right="43"/>
            </w:pPr>
          </w:p>
        </w:tc>
        <w:tc>
          <w:tcPr>
            <w:tcW w:w="1350" w:type="dxa"/>
          </w:tcPr>
          <w:p w:rsidR="004E7612" w:rsidRPr="00470372" w:rsidRDefault="004E7612" w:rsidP="00265A1C">
            <w:pPr>
              <w:ind w:right="43"/>
            </w:pPr>
          </w:p>
        </w:tc>
        <w:tc>
          <w:tcPr>
            <w:tcW w:w="2250" w:type="dxa"/>
          </w:tcPr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24509A">
        <w:trPr>
          <w:trHeight w:val="260"/>
        </w:trPr>
        <w:tc>
          <w:tcPr>
            <w:tcW w:w="398" w:type="dxa"/>
            <w:vAlign w:val="center"/>
          </w:tcPr>
          <w:p w:rsidR="004E7612" w:rsidRPr="00422FFF" w:rsidRDefault="004E7612" w:rsidP="00954DE5">
            <w:pPr>
              <w:ind w:right="43"/>
              <w:jc w:val="center"/>
              <w:rPr>
                <w:sz w:val="22"/>
                <w:szCs w:val="22"/>
              </w:rPr>
            </w:pPr>
            <w:r w:rsidRPr="00422FFF">
              <w:rPr>
                <w:sz w:val="22"/>
                <w:szCs w:val="22"/>
              </w:rPr>
              <w:t>6</w:t>
            </w:r>
          </w:p>
        </w:tc>
        <w:tc>
          <w:tcPr>
            <w:tcW w:w="5556" w:type="dxa"/>
          </w:tcPr>
          <w:p w:rsidR="004E7612" w:rsidRPr="00470372" w:rsidRDefault="004E7612" w:rsidP="00265A1C">
            <w:pPr>
              <w:ind w:right="43"/>
            </w:pPr>
          </w:p>
        </w:tc>
        <w:tc>
          <w:tcPr>
            <w:tcW w:w="1350" w:type="dxa"/>
          </w:tcPr>
          <w:p w:rsidR="004E7612" w:rsidRPr="00470372" w:rsidRDefault="004E7612" w:rsidP="00265A1C">
            <w:pPr>
              <w:ind w:right="43"/>
            </w:pPr>
          </w:p>
        </w:tc>
        <w:tc>
          <w:tcPr>
            <w:tcW w:w="2250" w:type="dxa"/>
          </w:tcPr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24509A">
        <w:trPr>
          <w:trHeight w:val="260"/>
        </w:trPr>
        <w:tc>
          <w:tcPr>
            <w:tcW w:w="398" w:type="dxa"/>
            <w:vAlign w:val="center"/>
          </w:tcPr>
          <w:p w:rsidR="004E7612" w:rsidRPr="00422FFF" w:rsidRDefault="004E7612" w:rsidP="00954DE5">
            <w:pPr>
              <w:ind w:right="43"/>
              <w:jc w:val="center"/>
              <w:rPr>
                <w:sz w:val="22"/>
                <w:szCs w:val="22"/>
              </w:rPr>
            </w:pPr>
            <w:r w:rsidRPr="00422FFF">
              <w:rPr>
                <w:sz w:val="22"/>
                <w:szCs w:val="22"/>
              </w:rPr>
              <w:t>7</w:t>
            </w:r>
          </w:p>
        </w:tc>
        <w:tc>
          <w:tcPr>
            <w:tcW w:w="5556" w:type="dxa"/>
          </w:tcPr>
          <w:p w:rsidR="004E7612" w:rsidRPr="00470372" w:rsidRDefault="004E7612" w:rsidP="00265A1C">
            <w:pPr>
              <w:ind w:right="43"/>
            </w:pPr>
          </w:p>
        </w:tc>
        <w:tc>
          <w:tcPr>
            <w:tcW w:w="1350" w:type="dxa"/>
          </w:tcPr>
          <w:p w:rsidR="004E7612" w:rsidRPr="00470372" w:rsidRDefault="004E7612" w:rsidP="00265A1C">
            <w:pPr>
              <w:ind w:right="43"/>
            </w:pPr>
          </w:p>
        </w:tc>
        <w:tc>
          <w:tcPr>
            <w:tcW w:w="2250" w:type="dxa"/>
          </w:tcPr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24509A">
        <w:trPr>
          <w:trHeight w:val="260"/>
        </w:trPr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4E7612" w:rsidRPr="00422FFF" w:rsidRDefault="004E7612" w:rsidP="00954DE5">
            <w:pPr>
              <w:ind w:right="43"/>
              <w:jc w:val="center"/>
              <w:rPr>
                <w:sz w:val="22"/>
                <w:szCs w:val="22"/>
              </w:rPr>
            </w:pPr>
            <w:r w:rsidRPr="00422FFF">
              <w:rPr>
                <w:sz w:val="22"/>
                <w:szCs w:val="22"/>
              </w:rPr>
              <w:t>8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4E7612" w:rsidRPr="00470372" w:rsidRDefault="004E7612" w:rsidP="00265A1C">
            <w:pPr>
              <w:ind w:right="43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E7612" w:rsidRPr="00470372" w:rsidRDefault="004E7612" w:rsidP="00265A1C">
            <w:pPr>
              <w:ind w:right="43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E7612" w:rsidRPr="00470372" w:rsidRDefault="004E7612" w:rsidP="00265A1C">
            <w:pPr>
              <w:ind w:right="43"/>
            </w:pPr>
          </w:p>
        </w:tc>
      </w:tr>
    </w:tbl>
    <w:p w:rsidR="00422FFF" w:rsidRDefault="00422FFF" w:rsidP="00954DE5">
      <w:pPr>
        <w:spacing w:before="240" w:after="120"/>
        <w:ind w:right="45"/>
        <w:rPr>
          <w:b/>
          <w:bCs/>
        </w:rPr>
      </w:pPr>
    </w:p>
    <w:p w:rsidR="004E7612" w:rsidRPr="00954DE5" w:rsidRDefault="004E7612" w:rsidP="00422FFF">
      <w:pPr>
        <w:spacing w:before="240" w:after="120"/>
        <w:ind w:right="45"/>
        <w:rPr>
          <w:b/>
          <w:bCs/>
        </w:rPr>
      </w:pPr>
      <w:r w:rsidRPr="00B8040C">
        <w:rPr>
          <w:b/>
          <w:bCs/>
        </w:rPr>
        <w:t>D. Student Academic Counseling and Support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4E7612" w:rsidRPr="00470372" w:rsidTr="0092240A">
        <w:tc>
          <w:tcPr>
            <w:tcW w:w="9540" w:type="dxa"/>
          </w:tcPr>
          <w:p w:rsidR="004E7612" w:rsidRPr="00470372" w:rsidRDefault="004E7612" w:rsidP="00552F88">
            <w:pPr>
              <w:ind w:right="43"/>
              <w:jc w:val="both"/>
            </w:pPr>
            <w:r w:rsidRPr="00470372">
              <w:t>1. Arrangements for availability of</w:t>
            </w:r>
            <w:r>
              <w:t xml:space="preserve"> faculty and</w:t>
            </w:r>
            <w:r w:rsidRPr="00470372">
              <w:t xml:space="preserve"> teaching staff for individual student consultations and academic advice. (include amount of time teaching staff are expected to be available each week)</w:t>
            </w:r>
          </w:p>
          <w:p w:rsidR="004E7612" w:rsidRPr="00470372" w:rsidRDefault="004E7612" w:rsidP="00265A1C">
            <w:pPr>
              <w:ind w:right="43"/>
            </w:pPr>
          </w:p>
          <w:p w:rsidR="004E7612" w:rsidRPr="00470372" w:rsidRDefault="004E7612" w:rsidP="00265A1C">
            <w:pPr>
              <w:ind w:right="43"/>
            </w:pPr>
          </w:p>
          <w:p w:rsidR="004E7612" w:rsidRPr="00470372" w:rsidRDefault="00365CAE" w:rsidP="00365CAE">
            <w:pPr>
              <w:pStyle w:val="ListParagraph"/>
              <w:numPr>
                <w:ilvl w:val="0"/>
                <w:numId w:val="161"/>
              </w:numPr>
              <w:ind w:right="43"/>
            </w:pPr>
            <w:r w:rsidRPr="00365CAE">
              <w:t>10 office hours per week</w:t>
            </w:r>
          </w:p>
          <w:p w:rsidR="004E7612" w:rsidRPr="00470372" w:rsidRDefault="004E7612" w:rsidP="00265A1C">
            <w:pPr>
              <w:ind w:right="43"/>
            </w:pPr>
          </w:p>
          <w:p w:rsidR="004E7612" w:rsidRPr="00470372" w:rsidRDefault="004E7612" w:rsidP="00265A1C">
            <w:pPr>
              <w:ind w:right="43"/>
            </w:pPr>
          </w:p>
        </w:tc>
      </w:tr>
    </w:tbl>
    <w:p w:rsidR="004E7612" w:rsidRPr="00B8040C" w:rsidRDefault="004E7612" w:rsidP="00422FFF">
      <w:pPr>
        <w:spacing w:before="240" w:after="120"/>
        <w:ind w:right="45"/>
        <w:rPr>
          <w:b/>
          <w:bCs/>
        </w:rPr>
      </w:pPr>
      <w:r w:rsidRPr="00B8040C">
        <w:rPr>
          <w:b/>
          <w:bCs/>
        </w:rPr>
        <w:t>E</w:t>
      </w:r>
      <w:r w:rsidR="008E5B9B">
        <w:rPr>
          <w:b/>
          <w:bCs/>
        </w:rPr>
        <w:t>.</w:t>
      </w:r>
      <w:r w:rsidRPr="00B8040C">
        <w:rPr>
          <w:b/>
          <w:bCs/>
        </w:rPr>
        <w:t xml:space="preserve"> Learning Resources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4E7612" w:rsidRPr="00470372" w:rsidTr="0092240A">
        <w:tc>
          <w:tcPr>
            <w:tcW w:w="9540" w:type="dxa"/>
          </w:tcPr>
          <w:p w:rsidR="00365CAE" w:rsidRPr="00470372" w:rsidRDefault="004E7612" w:rsidP="00365CAE">
            <w:pPr>
              <w:pStyle w:val="ListParagraph"/>
              <w:numPr>
                <w:ilvl w:val="0"/>
                <w:numId w:val="160"/>
              </w:numPr>
              <w:ind w:right="43"/>
            </w:pPr>
            <w:r>
              <w:lastRenderedPageBreak/>
              <w:t>List Required Textbooks</w:t>
            </w:r>
          </w:p>
          <w:p w:rsidR="004E7612" w:rsidRDefault="00365CAE" w:rsidP="00365CAE">
            <w:pPr>
              <w:pStyle w:val="ListParagraph"/>
              <w:numPr>
                <w:ilvl w:val="0"/>
                <w:numId w:val="161"/>
              </w:numPr>
              <w:ind w:right="43"/>
            </w:pPr>
            <w:r w:rsidRPr="00365CAE">
              <w:t xml:space="preserve">Interactions-1: Grammar : by Elaine </w:t>
            </w:r>
            <w:proofErr w:type="spellStart"/>
            <w:r w:rsidRPr="00365CAE">
              <w:t>Kirn</w:t>
            </w:r>
            <w:proofErr w:type="spellEnd"/>
            <w:r w:rsidRPr="00365CAE">
              <w:t xml:space="preserve"> and Pamela Hartmann</w:t>
            </w:r>
          </w:p>
          <w:p w:rsidR="004E7612" w:rsidRDefault="004E7612" w:rsidP="00265A1C">
            <w:pPr>
              <w:ind w:right="43"/>
            </w:pPr>
          </w:p>
          <w:p w:rsidR="00552F88" w:rsidRPr="00470372" w:rsidRDefault="00552F88" w:rsidP="00265A1C">
            <w:pPr>
              <w:ind w:right="43"/>
            </w:pPr>
          </w:p>
        </w:tc>
      </w:tr>
      <w:tr w:rsidR="004E7612" w:rsidRPr="00470372" w:rsidTr="0092240A">
        <w:tc>
          <w:tcPr>
            <w:tcW w:w="9540" w:type="dxa"/>
          </w:tcPr>
          <w:p w:rsidR="004E7612" w:rsidRPr="00470372" w:rsidRDefault="004E7612" w:rsidP="00265A1C">
            <w:pPr>
              <w:ind w:right="43"/>
            </w:pPr>
            <w:r>
              <w:t>2. List Essential References Materials (Journals, Reports, etc.)</w:t>
            </w:r>
          </w:p>
          <w:p w:rsidR="004E7612" w:rsidRDefault="004E7612" w:rsidP="00265A1C">
            <w:pPr>
              <w:ind w:right="43"/>
            </w:pPr>
          </w:p>
          <w:p w:rsidR="00365CAE" w:rsidRPr="00365CAE" w:rsidRDefault="0008293A" w:rsidP="00365CAE">
            <w:pPr>
              <w:widowControl w:val="0"/>
              <w:spacing w:line="268" w:lineRule="exact"/>
              <w:ind w:left="463"/>
            </w:pPr>
            <w:hyperlink r:id="rId12" w:history="1">
              <w:r w:rsidR="00365CAE" w:rsidRPr="00365CAE">
                <w:rPr>
                  <w:color w:val="0563C1"/>
                  <w:u w:val="single"/>
                </w:rPr>
                <w:t>http://www.paradigmdev.eu/mosiac_fog/index.html</w:t>
              </w:r>
            </w:hyperlink>
          </w:p>
          <w:p w:rsidR="00552F88" w:rsidRPr="00470372" w:rsidRDefault="00552F88" w:rsidP="00265A1C">
            <w:pPr>
              <w:ind w:right="43"/>
            </w:pP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92240A">
        <w:tc>
          <w:tcPr>
            <w:tcW w:w="9540" w:type="dxa"/>
          </w:tcPr>
          <w:p w:rsidR="004E7612" w:rsidRPr="00470372" w:rsidRDefault="00E213AE" w:rsidP="00265A1C">
            <w:pPr>
              <w:ind w:right="43"/>
            </w:pPr>
            <w:r>
              <w:t>3</w:t>
            </w:r>
            <w:r w:rsidR="004E7612">
              <w:t xml:space="preserve">. List </w:t>
            </w:r>
            <w:r w:rsidR="004E7612" w:rsidRPr="00470372">
              <w:t>Electronic Materials, Web Sites</w:t>
            </w:r>
            <w:r w:rsidR="004E7612">
              <w:t xml:space="preserve">, </w:t>
            </w:r>
            <w:proofErr w:type="spellStart"/>
            <w:r w:rsidR="004E7612">
              <w:t>Facebook</w:t>
            </w:r>
            <w:proofErr w:type="spellEnd"/>
            <w:r w:rsidR="004E7612">
              <w:t xml:space="preserve">, Twitter, </w:t>
            </w:r>
            <w:r w:rsidR="004E7612" w:rsidRPr="00470372">
              <w:t>etc</w:t>
            </w:r>
            <w:r w:rsidR="004E7612">
              <w:t>.</w:t>
            </w:r>
          </w:p>
          <w:p w:rsidR="004E7612" w:rsidRDefault="004E7612" w:rsidP="00265A1C">
            <w:pPr>
              <w:ind w:right="43"/>
            </w:pPr>
          </w:p>
          <w:p w:rsidR="00365CAE" w:rsidRPr="00365CAE" w:rsidRDefault="0008293A" w:rsidP="00365CAE">
            <w:pPr>
              <w:widowControl w:val="0"/>
              <w:spacing w:line="268" w:lineRule="exact"/>
              <w:ind w:left="463"/>
            </w:pPr>
            <w:hyperlink r:id="rId13" w:history="1">
              <w:r w:rsidR="00365CAE" w:rsidRPr="00365CAE">
                <w:rPr>
                  <w:color w:val="0563C1"/>
                  <w:u w:val="single"/>
                </w:rPr>
                <w:t>http://highered.mheducation.com/sites/0072330155/student_view0/index.html</w:t>
              </w:r>
            </w:hyperlink>
          </w:p>
          <w:p w:rsidR="007E50EC" w:rsidRDefault="007E50EC" w:rsidP="00265A1C">
            <w:pPr>
              <w:ind w:right="43"/>
            </w:pPr>
          </w:p>
          <w:p w:rsidR="00552F88" w:rsidRPr="00470372" w:rsidRDefault="00552F88" w:rsidP="00265A1C">
            <w:pPr>
              <w:ind w:right="43"/>
            </w:pPr>
          </w:p>
        </w:tc>
      </w:tr>
      <w:tr w:rsidR="004E7612" w:rsidRPr="00470372" w:rsidTr="0092240A">
        <w:tc>
          <w:tcPr>
            <w:tcW w:w="9540" w:type="dxa"/>
          </w:tcPr>
          <w:p w:rsidR="004E7612" w:rsidRPr="00470372" w:rsidRDefault="00E213AE" w:rsidP="00552F88">
            <w:pPr>
              <w:ind w:right="43"/>
              <w:jc w:val="both"/>
            </w:pPr>
            <w:r>
              <w:t>4</w:t>
            </w:r>
            <w:r w:rsidR="004E7612">
              <w:t xml:space="preserve">. </w:t>
            </w:r>
            <w:r w:rsidR="004E7612" w:rsidRPr="00470372">
              <w:t>Other learning material such as computer-based prog</w:t>
            </w:r>
            <w:r w:rsidR="004E7612">
              <w:t xml:space="preserve">rams/CD, professional standards or </w:t>
            </w:r>
            <w:r w:rsidR="004E7612" w:rsidRPr="00470372">
              <w:t>regulations</w:t>
            </w:r>
            <w:r w:rsidR="004E7612">
              <w:t xml:space="preserve"> and software.</w:t>
            </w:r>
          </w:p>
          <w:p w:rsidR="004E7612" w:rsidRPr="00470372" w:rsidRDefault="004E7612" w:rsidP="00265A1C">
            <w:pPr>
              <w:ind w:right="43"/>
            </w:pPr>
          </w:p>
          <w:p w:rsidR="00365CAE" w:rsidRPr="00365CAE" w:rsidRDefault="0008293A" w:rsidP="00365CAE">
            <w:pPr>
              <w:widowControl w:val="0"/>
              <w:spacing w:line="268" w:lineRule="exact"/>
              <w:ind w:left="463"/>
            </w:pPr>
            <w:hyperlink r:id="rId14" w:history="1">
              <w:r w:rsidR="00365CAE" w:rsidRPr="00365CAE">
                <w:rPr>
                  <w:color w:val="0563C1"/>
                  <w:u w:val="single"/>
                </w:rPr>
                <w:t>https://www.youtube.com/user/mohamedesl?feature=watch</w:t>
              </w:r>
            </w:hyperlink>
          </w:p>
          <w:p w:rsidR="004E7612" w:rsidRDefault="004E7612" w:rsidP="00265A1C">
            <w:pPr>
              <w:ind w:right="43"/>
            </w:pPr>
          </w:p>
          <w:p w:rsidR="000F5ACF" w:rsidRDefault="000F5ACF" w:rsidP="00265A1C">
            <w:pPr>
              <w:ind w:right="43"/>
            </w:pPr>
          </w:p>
          <w:p w:rsidR="000F5ACF" w:rsidRDefault="000F5ACF" w:rsidP="00265A1C">
            <w:pPr>
              <w:ind w:right="43"/>
            </w:pPr>
          </w:p>
          <w:p w:rsidR="000F5ACF" w:rsidRDefault="000F5ACF" w:rsidP="00265A1C">
            <w:pPr>
              <w:ind w:right="43"/>
            </w:pPr>
          </w:p>
          <w:p w:rsidR="00552F88" w:rsidRPr="00470372" w:rsidRDefault="00552F88" w:rsidP="00265A1C">
            <w:pPr>
              <w:ind w:right="43"/>
            </w:pPr>
          </w:p>
        </w:tc>
      </w:tr>
    </w:tbl>
    <w:p w:rsidR="004E7612" w:rsidRDefault="004E7612" w:rsidP="00265A1C">
      <w:pPr>
        <w:ind w:right="43"/>
      </w:pPr>
    </w:p>
    <w:p w:rsidR="00954DE5" w:rsidRDefault="00954DE5">
      <w:pPr>
        <w:rPr>
          <w:b/>
          <w:bCs/>
        </w:rPr>
      </w:pPr>
      <w:r>
        <w:rPr>
          <w:b/>
          <w:bCs/>
        </w:rPr>
        <w:br w:type="page"/>
      </w:r>
    </w:p>
    <w:p w:rsidR="004E7612" w:rsidRPr="00954DE5" w:rsidRDefault="004E7612" w:rsidP="00954DE5">
      <w:pPr>
        <w:spacing w:before="240" w:after="120"/>
        <w:ind w:right="45"/>
        <w:rPr>
          <w:b/>
          <w:bCs/>
        </w:rPr>
      </w:pPr>
      <w:r w:rsidRPr="00B8040C">
        <w:rPr>
          <w:b/>
          <w:bCs/>
        </w:rPr>
        <w:lastRenderedPageBreak/>
        <w:t>F. Facilities Required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2"/>
      </w:tblGrid>
      <w:tr w:rsidR="004E7612" w:rsidRPr="00470372" w:rsidTr="00552F88">
        <w:tc>
          <w:tcPr>
            <w:tcW w:w="9682" w:type="dxa"/>
          </w:tcPr>
          <w:p w:rsidR="004E7612" w:rsidRPr="00470372" w:rsidRDefault="004E7612" w:rsidP="00BD308C">
            <w:pPr>
              <w:ind w:right="43"/>
            </w:pPr>
            <w:r w:rsidRPr="00470372">
              <w:t xml:space="preserve">Indicate requirements for the course including size of classrooms and laboratories (i.e. number of seats in classrooms and laboratories, extent of </w:t>
            </w:r>
            <w:r w:rsidRPr="00422FFF">
              <w:t xml:space="preserve">computer </w:t>
            </w:r>
            <w:proofErr w:type="spellStart"/>
            <w:r w:rsidRPr="00422FFF">
              <w:t>access</w:t>
            </w:r>
            <w:proofErr w:type="gramStart"/>
            <w:r w:rsidR="00BD308C" w:rsidRPr="00422FFF">
              <w:t>,</w:t>
            </w:r>
            <w:r w:rsidRPr="00470372">
              <w:t>etc</w:t>
            </w:r>
            <w:proofErr w:type="spellEnd"/>
            <w:proofErr w:type="gramEnd"/>
            <w:r w:rsidRPr="00470372">
              <w:t>.)</w:t>
            </w:r>
          </w:p>
        </w:tc>
      </w:tr>
      <w:tr w:rsidR="004E7612" w:rsidRPr="00470372" w:rsidTr="00552F88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>
              <w:t>1.  Accommodation (Class</w:t>
            </w:r>
            <w:r w:rsidRPr="00470372">
              <w:t>rooms, laboratories,</w:t>
            </w:r>
            <w:r>
              <w:t xml:space="preserve"> demonstration rooms/labs,</w:t>
            </w:r>
            <w:r w:rsidRPr="00470372">
              <w:t xml:space="preserve"> etc.)</w:t>
            </w:r>
          </w:p>
          <w:p w:rsidR="004E7612" w:rsidRPr="00470372" w:rsidRDefault="006F11A7" w:rsidP="00265A1C">
            <w:pPr>
              <w:ind w:right="43"/>
            </w:pPr>
            <w:r>
              <w:t xml:space="preserve">-  </w:t>
            </w:r>
            <w:r w:rsidRPr="006F11A7">
              <w:t>Lecture rooms equipped with projectors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552F88">
        <w:tc>
          <w:tcPr>
            <w:tcW w:w="9682" w:type="dxa"/>
          </w:tcPr>
          <w:p w:rsidR="004E7612" w:rsidRPr="00470372" w:rsidRDefault="004E7612" w:rsidP="006203E8">
            <w:pPr>
              <w:ind w:right="43"/>
            </w:pPr>
            <w:r w:rsidRPr="00470372">
              <w:t xml:space="preserve">2. </w:t>
            </w:r>
            <w:r w:rsidR="006203E8">
              <w:t>Technology</w:t>
            </w:r>
            <w:r w:rsidRPr="00470372">
              <w:t xml:space="preserve"> resources</w:t>
            </w:r>
            <w:r>
              <w:t xml:space="preserve"> (AV, data show, Smart Board, software, etc.)</w:t>
            </w:r>
          </w:p>
          <w:p w:rsidR="004E7612" w:rsidRPr="00470372" w:rsidRDefault="006F11A7" w:rsidP="00265A1C">
            <w:pPr>
              <w:ind w:right="43"/>
            </w:pPr>
            <w:r>
              <w:t xml:space="preserve">- </w:t>
            </w:r>
            <w:r w:rsidRPr="006F11A7">
              <w:t>Computer labs with Internet facilities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552F88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>
              <w:t>3. Other resources (specify, e.g. i</w:t>
            </w:r>
            <w:r w:rsidRPr="00470372">
              <w:t xml:space="preserve">f specific laboratory equipment is required, list requirements or attach list) </w:t>
            </w:r>
          </w:p>
          <w:p w:rsidR="004E7612" w:rsidRPr="00470372" w:rsidRDefault="006F11A7" w:rsidP="006F11A7">
            <w:pPr>
              <w:ind w:right="43"/>
            </w:pPr>
            <w:r>
              <w:t>- B</w:t>
            </w:r>
            <w:r w:rsidRPr="006F11A7">
              <w:t>lackboard</w:t>
            </w:r>
            <w:r>
              <w:t xml:space="preserve"> System</w:t>
            </w:r>
          </w:p>
          <w:p w:rsidR="004E7612" w:rsidRPr="00470372" w:rsidRDefault="004E7612" w:rsidP="00265A1C">
            <w:pPr>
              <w:ind w:right="43"/>
            </w:pPr>
          </w:p>
        </w:tc>
      </w:tr>
    </w:tbl>
    <w:p w:rsidR="004E7612" w:rsidRPr="00691777" w:rsidRDefault="004E7612" w:rsidP="007E50EC">
      <w:pPr>
        <w:spacing w:before="240" w:after="120"/>
        <w:rPr>
          <w:b/>
          <w:bCs/>
        </w:rPr>
      </w:pPr>
      <w:r w:rsidRPr="00691777">
        <w:rPr>
          <w:b/>
          <w:bCs/>
        </w:rPr>
        <w:t>G</w:t>
      </w:r>
      <w:r w:rsidR="00B06B94">
        <w:rPr>
          <w:b/>
          <w:bCs/>
        </w:rPr>
        <w:t>.</w:t>
      </w:r>
      <w:r w:rsidRPr="00691777">
        <w:rPr>
          <w:b/>
          <w:bCs/>
        </w:rPr>
        <w:t xml:space="preserve">   Course Evaluation and Improvement Processes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2"/>
      </w:tblGrid>
      <w:tr w:rsidR="004E7612" w:rsidRPr="00470372" w:rsidTr="00552F88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 w:rsidRPr="00470372">
              <w:t>1</w:t>
            </w:r>
            <w:r w:rsidR="00671BBF">
              <w:t>.</w:t>
            </w:r>
            <w:r w:rsidRPr="00470372">
              <w:t xml:space="preserve"> Strategies for Obtaining Student Feedback on Effectiveness of Teaching</w:t>
            </w:r>
          </w:p>
          <w:p w:rsidR="004E7612" w:rsidRPr="00470372" w:rsidRDefault="004E7612" w:rsidP="00265A1C">
            <w:pPr>
              <w:ind w:right="43"/>
            </w:pPr>
          </w:p>
          <w:p w:rsidR="004E7612" w:rsidRPr="00470372" w:rsidRDefault="00C10484" w:rsidP="00C10484">
            <w:pPr>
              <w:pStyle w:val="ListParagraph"/>
              <w:numPr>
                <w:ilvl w:val="0"/>
                <w:numId w:val="161"/>
              </w:numPr>
              <w:ind w:right="43"/>
            </w:pPr>
            <w:proofErr w:type="spellStart"/>
            <w:r w:rsidRPr="00C10484">
              <w:t>Edu</w:t>
            </w:r>
            <w:r>
              <w:t>g</w:t>
            </w:r>
            <w:r w:rsidRPr="00C10484">
              <w:t>ate</w:t>
            </w:r>
            <w:proofErr w:type="spellEnd"/>
            <w:r w:rsidRPr="00C10484">
              <w:t xml:space="preserve"> Evaluation</w:t>
            </w:r>
          </w:p>
        </w:tc>
      </w:tr>
      <w:tr w:rsidR="004E7612" w:rsidRPr="00470372" w:rsidTr="00552F88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 w:rsidRPr="00470372">
              <w:t>2</w:t>
            </w:r>
            <w:r w:rsidR="00671BBF">
              <w:t>.</w:t>
            </w:r>
            <w:r w:rsidRPr="00470372">
              <w:t xml:space="preserve">  Other Strategies for Evaluation of Teaching by the Instructor or by the Department</w:t>
            </w:r>
          </w:p>
          <w:p w:rsidR="004E7612" w:rsidRPr="00470372" w:rsidRDefault="00C10484" w:rsidP="00265A1C">
            <w:pPr>
              <w:ind w:right="43"/>
            </w:pPr>
            <w:r>
              <w:t xml:space="preserve">- </w:t>
            </w:r>
            <w:r w:rsidRPr="00C10484">
              <w:t>Peer observation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552F88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 w:rsidRPr="00470372">
              <w:t>3</w:t>
            </w:r>
            <w:r w:rsidR="00671BBF">
              <w:t>.</w:t>
            </w:r>
            <w:r w:rsidRPr="00470372">
              <w:t xml:space="preserve">  Processes for Improvement of Teaching</w:t>
            </w:r>
          </w:p>
          <w:p w:rsidR="00C10484" w:rsidRPr="00C10484" w:rsidRDefault="00C10484" w:rsidP="00C10484">
            <w:pPr>
              <w:widowControl w:val="0"/>
              <w:numPr>
                <w:ilvl w:val="0"/>
                <w:numId w:val="162"/>
              </w:numPr>
              <w:spacing w:line="268" w:lineRule="exact"/>
              <w:ind w:right="341"/>
            </w:pPr>
            <w:r w:rsidRPr="00C10484">
              <w:t>Reports</w:t>
            </w:r>
          </w:p>
          <w:p w:rsidR="00C10484" w:rsidRPr="00C10484" w:rsidRDefault="00C10484" w:rsidP="00C10484">
            <w:pPr>
              <w:widowControl w:val="0"/>
              <w:numPr>
                <w:ilvl w:val="0"/>
                <w:numId w:val="162"/>
              </w:numPr>
              <w:spacing w:line="268" w:lineRule="exact"/>
              <w:ind w:right="341"/>
            </w:pPr>
            <w:r w:rsidRPr="00C10484">
              <w:t>Feedback</w:t>
            </w:r>
          </w:p>
          <w:p w:rsidR="00C10484" w:rsidRPr="00C10484" w:rsidRDefault="00C10484" w:rsidP="00C10484">
            <w:pPr>
              <w:widowControl w:val="0"/>
              <w:numPr>
                <w:ilvl w:val="0"/>
                <w:numId w:val="162"/>
              </w:numPr>
              <w:spacing w:line="268" w:lineRule="exact"/>
              <w:ind w:right="341"/>
            </w:pPr>
            <w:r w:rsidRPr="00C10484">
              <w:t>Peer observation</w:t>
            </w:r>
          </w:p>
          <w:p w:rsidR="004E7612" w:rsidRPr="00470372" w:rsidRDefault="00C10484" w:rsidP="00C10484">
            <w:pPr>
              <w:pStyle w:val="ListParagraph"/>
              <w:numPr>
                <w:ilvl w:val="0"/>
                <w:numId w:val="162"/>
              </w:numPr>
              <w:ind w:right="43"/>
            </w:pPr>
            <w:r w:rsidRPr="00C10484">
              <w:t>Workshops</w:t>
            </w:r>
          </w:p>
          <w:p w:rsidR="004E7612" w:rsidRPr="00470372" w:rsidRDefault="004E7612" w:rsidP="00265A1C">
            <w:pPr>
              <w:ind w:right="43"/>
            </w:pPr>
          </w:p>
        </w:tc>
      </w:tr>
      <w:tr w:rsidR="004E7612" w:rsidRPr="00470372" w:rsidTr="00552F88">
        <w:trPr>
          <w:trHeight w:val="1608"/>
        </w:trPr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 w:rsidRPr="00470372">
              <w:t>4. Processes for Verifying Standards of Student Achievement (e.g. check marking by an independent  member teaching staff of a sample of student work, periodic exchange and remarking of tests or a sample of assignments with staff at another institution)</w:t>
            </w:r>
          </w:p>
          <w:p w:rsidR="004E7612" w:rsidRPr="00470372" w:rsidRDefault="004E7612" w:rsidP="00265A1C">
            <w:pPr>
              <w:ind w:right="43"/>
            </w:pPr>
          </w:p>
          <w:p w:rsidR="00C10484" w:rsidRPr="00C10484" w:rsidRDefault="00C10484" w:rsidP="00C10484">
            <w:pPr>
              <w:widowControl w:val="0"/>
              <w:numPr>
                <w:ilvl w:val="0"/>
                <w:numId w:val="162"/>
              </w:numPr>
              <w:ind w:right="972"/>
              <w:jc w:val="both"/>
            </w:pPr>
            <w:r w:rsidRPr="00C10484">
              <w:t>Marking</w:t>
            </w:r>
          </w:p>
          <w:p w:rsidR="00C10484" w:rsidRPr="00C10484" w:rsidRDefault="00C10484" w:rsidP="00C10484">
            <w:pPr>
              <w:widowControl w:val="0"/>
              <w:numPr>
                <w:ilvl w:val="0"/>
                <w:numId w:val="162"/>
              </w:numPr>
              <w:ind w:right="972"/>
              <w:jc w:val="both"/>
            </w:pPr>
            <w:r w:rsidRPr="00C10484">
              <w:t>Re-checking</w:t>
            </w:r>
          </w:p>
          <w:p w:rsidR="00C10484" w:rsidRPr="00C10484" w:rsidRDefault="00C10484" w:rsidP="00C10484">
            <w:pPr>
              <w:widowControl w:val="0"/>
              <w:numPr>
                <w:ilvl w:val="0"/>
                <w:numId w:val="162"/>
              </w:numPr>
              <w:ind w:right="972"/>
              <w:jc w:val="both"/>
            </w:pPr>
            <w:r w:rsidRPr="00C10484">
              <w:t>Filtering</w:t>
            </w:r>
          </w:p>
          <w:p w:rsidR="004E7612" w:rsidRPr="00470372" w:rsidRDefault="00C10484" w:rsidP="00C10484">
            <w:pPr>
              <w:ind w:right="43"/>
            </w:pPr>
            <w:r w:rsidRPr="00C10484">
              <w:t>Students' feedback</w:t>
            </w:r>
          </w:p>
        </w:tc>
      </w:tr>
      <w:tr w:rsidR="004E7612" w:rsidRPr="00470372" w:rsidTr="00552F88">
        <w:tc>
          <w:tcPr>
            <w:tcW w:w="9682" w:type="dxa"/>
          </w:tcPr>
          <w:p w:rsidR="004E7612" w:rsidRPr="00470372" w:rsidRDefault="004E7612" w:rsidP="00265A1C">
            <w:pPr>
              <w:ind w:right="43"/>
            </w:pPr>
            <w:r w:rsidRPr="00470372">
              <w:t>5</w:t>
            </w:r>
            <w:r w:rsidR="00671BBF">
              <w:t>.</w:t>
            </w:r>
            <w:r w:rsidRPr="00470372">
              <w:t xml:space="preserve"> Describe the planning arrangements for periodically reviewing course effectiveness and planning for improvement.</w:t>
            </w:r>
          </w:p>
          <w:p w:rsidR="004E7612" w:rsidRPr="00470372" w:rsidRDefault="004E7612" w:rsidP="00265A1C">
            <w:pPr>
              <w:ind w:right="43"/>
            </w:pPr>
          </w:p>
          <w:p w:rsidR="00C10484" w:rsidRDefault="00C10484" w:rsidP="00C10484">
            <w:pPr>
              <w:ind w:right="43"/>
            </w:pPr>
            <w:r>
              <w:t>The department intends to compare students' performance against those of department of English, Arts and science.</w:t>
            </w:r>
          </w:p>
          <w:p w:rsidR="007E50EC" w:rsidRPr="00470372" w:rsidRDefault="00C10484" w:rsidP="00C10484">
            <w:pPr>
              <w:ind w:right="43"/>
            </w:pPr>
            <w:r>
              <w:t>Internal and external review process.</w:t>
            </w:r>
          </w:p>
        </w:tc>
      </w:tr>
    </w:tbl>
    <w:p w:rsidR="007E50EC" w:rsidRDefault="007E50EC" w:rsidP="00265A1C">
      <w:pPr>
        <w:ind w:right="43"/>
      </w:pPr>
    </w:p>
    <w:p w:rsidR="00CC3747" w:rsidRDefault="00CC3747" w:rsidP="00BF11BB">
      <w:pPr>
        <w:ind w:right="43"/>
      </w:pPr>
    </w:p>
    <w:p w:rsidR="00CC3747" w:rsidRDefault="00CC3747" w:rsidP="00BF11BB">
      <w:pPr>
        <w:ind w:right="43"/>
      </w:pPr>
    </w:p>
    <w:p w:rsidR="00252D27" w:rsidRPr="00422FFF" w:rsidRDefault="00252D27" w:rsidP="00CC3747">
      <w:pPr>
        <w:ind w:right="43"/>
      </w:pPr>
      <w:r w:rsidRPr="00422FFF">
        <w:lastRenderedPageBreak/>
        <w:t>Name of Course Instructor:</w:t>
      </w:r>
      <w:r w:rsidR="008D4570">
        <w:t xml:space="preserve"> Dr </w:t>
      </w:r>
      <w:proofErr w:type="spellStart"/>
      <w:r w:rsidR="008D4570">
        <w:t>Khaled</w:t>
      </w:r>
      <w:proofErr w:type="spellEnd"/>
      <w:r w:rsidR="008D4570">
        <w:t xml:space="preserve"> </w:t>
      </w:r>
      <w:proofErr w:type="spellStart"/>
      <w:r w:rsidR="008D4570">
        <w:t>Nasir</w:t>
      </w:r>
      <w:proofErr w:type="spellEnd"/>
    </w:p>
    <w:p w:rsidR="00252D27" w:rsidRPr="00422FFF" w:rsidRDefault="00252D27" w:rsidP="00252D27">
      <w:pPr>
        <w:ind w:right="43"/>
      </w:pPr>
    </w:p>
    <w:p w:rsidR="00252D27" w:rsidRPr="00422FFF" w:rsidRDefault="00252D27" w:rsidP="008E5B9B">
      <w:pPr>
        <w:ind w:right="43"/>
      </w:pPr>
      <w:r w:rsidRPr="00422FFF">
        <w:t>Signature:</w:t>
      </w:r>
      <w:r w:rsidR="008D4570">
        <w:tab/>
      </w:r>
      <w:r w:rsidR="008D4570">
        <w:tab/>
      </w:r>
      <w:r w:rsidR="008D4570">
        <w:tab/>
      </w:r>
      <w:r w:rsidR="008D4570">
        <w:tab/>
      </w:r>
      <w:r w:rsidR="008D4570">
        <w:tab/>
      </w:r>
      <w:r w:rsidR="008D4570">
        <w:tab/>
      </w:r>
      <w:r w:rsidRPr="00F93DB1">
        <w:rPr>
          <w:color w:val="000000" w:themeColor="text1"/>
        </w:rPr>
        <w:t xml:space="preserve">Date </w:t>
      </w:r>
      <w:r w:rsidR="00BF11BB" w:rsidRPr="00F93DB1">
        <w:rPr>
          <w:color w:val="000000" w:themeColor="text1"/>
        </w:rPr>
        <w:t>Specification</w:t>
      </w:r>
      <w:r w:rsidR="008D4570">
        <w:rPr>
          <w:color w:val="000000" w:themeColor="text1"/>
        </w:rPr>
        <w:t xml:space="preserve"> </w:t>
      </w:r>
      <w:r w:rsidRPr="00F93DB1">
        <w:rPr>
          <w:color w:val="000000" w:themeColor="text1"/>
        </w:rPr>
        <w:t>Completed</w:t>
      </w:r>
      <w:r w:rsidRPr="00C079A1">
        <w:rPr>
          <w:color w:val="FF0000"/>
        </w:rPr>
        <w:t>:</w:t>
      </w:r>
      <w:r w:rsidR="008D4570">
        <w:rPr>
          <w:b/>
          <w:bCs/>
        </w:rPr>
        <w:t>9</w:t>
      </w:r>
      <w:r w:rsidR="008E5B9B">
        <w:rPr>
          <w:b/>
          <w:bCs/>
        </w:rPr>
        <w:t>/</w:t>
      </w:r>
      <w:r w:rsidR="008D4570">
        <w:rPr>
          <w:b/>
          <w:bCs/>
        </w:rPr>
        <w:t>9</w:t>
      </w:r>
      <w:r w:rsidR="008E5B9B">
        <w:rPr>
          <w:b/>
          <w:bCs/>
        </w:rPr>
        <w:t>/</w:t>
      </w:r>
      <w:r w:rsidR="008D4570">
        <w:rPr>
          <w:b/>
          <w:bCs/>
        </w:rPr>
        <w:t>2018</w:t>
      </w:r>
    </w:p>
    <w:p w:rsidR="00252D27" w:rsidRPr="00422FFF" w:rsidRDefault="00252D27" w:rsidP="00252D27">
      <w:pPr>
        <w:ind w:right="43"/>
      </w:pPr>
    </w:p>
    <w:p w:rsidR="00252D27" w:rsidRPr="00422FFF" w:rsidRDefault="00252D27" w:rsidP="00CC3747">
      <w:pPr>
        <w:ind w:right="43"/>
      </w:pPr>
      <w:r w:rsidRPr="00422FFF">
        <w:t xml:space="preserve">Program Coordinator: </w:t>
      </w:r>
      <w:r w:rsidR="00CC3747" w:rsidRPr="00CC3747">
        <w:rPr>
          <w:rFonts w:ascii="Calibri" w:eastAsia="Calibri" w:hAnsi="Calibri" w:cs="Arial"/>
          <w:sz w:val="22"/>
          <w:szCs w:val="22"/>
        </w:rPr>
        <w:t xml:space="preserve">Dr. Mohammad </w:t>
      </w:r>
      <w:proofErr w:type="spellStart"/>
      <w:r w:rsidR="00CC3747" w:rsidRPr="00CC3747">
        <w:rPr>
          <w:rFonts w:ascii="Calibri" w:eastAsia="Calibri" w:hAnsi="Calibri" w:cs="Arial"/>
          <w:sz w:val="22"/>
          <w:szCs w:val="22"/>
        </w:rPr>
        <w:t>Nazim</w:t>
      </w:r>
      <w:proofErr w:type="spellEnd"/>
    </w:p>
    <w:p w:rsidR="00252D27" w:rsidRPr="00470372" w:rsidRDefault="00252D27" w:rsidP="00252D27">
      <w:pPr>
        <w:ind w:right="43"/>
      </w:pPr>
      <w:r>
        <w:t xml:space="preserve">Signature: _________________________            </w:t>
      </w:r>
      <w:r w:rsidRPr="00470372">
        <w:t>Date</w:t>
      </w:r>
      <w:r>
        <w:t xml:space="preserve"> Received</w:t>
      </w:r>
      <w:proofErr w:type="gramStart"/>
      <w:r w:rsidRPr="00470372">
        <w:t>:_</w:t>
      </w:r>
      <w:proofErr w:type="gramEnd"/>
      <w:r w:rsidRPr="00470372">
        <w:t>_______________</w:t>
      </w:r>
    </w:p>
    <w:sectPr w:rsidR="00252D27" w:rsidRPr="00470372" w:rsidSect="00671BBF">
      <w:headerReference w:type="default" r:id="rId15"/>
      <w:footerReference w:type="even" r:id="rId16"/>
      <w:footerReference w:type="default" r:id="rId17"/>
      <w:pgSz w:w="12240" w:h="15840"/>
      <w:pgMar w:top="1843" w:right="1183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54" w:rsidRDefault="00533354">
      <w:r>
        <w:separator/>
      </w:r>
    </w:p>
  </w:endnote>
  <w:endnote w:type="continuationSeparator" w:id="1">
    <w:p w:rsidR="00533354" w:rsidRDefault="0053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DA" w:rsidRDefault="000829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3E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EDA">
      <w:rPr>
        <w:rStyle w:val="PageNumber"/>
        <w:noProof/>
      </w:rPr>
      <w:t>246</w:t>
    </w:r>
    <w:r>
      <w:rPr>
        <w:rStyle w:val="PageNumber"/>
      </w:rPr>
      <w:fldChar w:fldCharType="end"/>
    </w:r>
  </w:p>
  <w:p w:rsidR="00663EDA" w:rsidRDefault="00663E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thinThickSmallGap" w:sz="24" w:space="0" w:color="009E47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927"/>
      <w:gridCol w:w="4928"/>
    </w:tblGrid>
    <w:tr w:rsidR="007E50EC" w:rsidTr="007E50EC">
      <w:tc>
        <w:tcPr>
          <w:tcW w:w="4927" w:type="dxa"/>
        </w:tcPr>
        <w:p w:rsidR="007E50EC" w:rsidRPr="007E50EC" w:rsidRDefault="007E50EC" w:rsidP="007E50EC">
          <w:pPr>
            <w:pStyle w:val="Footer"/>
            <w:rPr>
              <w:b/>
              <w:bCs/>
              <w:color w:val="C3A42F"/>
              <w:sz w:val="18"/>
              <w:szCs w:val="18"/>
            </w:rPr>
          </w:pPr>
          <w:r w:rsidRPr="007E50EC">
            <w:rPr>
              <w:b/>
              <w:bCs/>
              <w:color w:val="C3A42F"/>
              <w:sz w:val="18"/>
              <w:szCs w:val="18"/>
            </w:rPr>
            <w:t>Course Specifications, Ramadan 1438H, Jun</w:t>
          </w:r>
          <w:r w:rsidR="00BD308C">
            <w:rPr>
              <w:b/>
              <w:bCs/>
              <w:color w:val="C3A42F"/>
              <w:sz w:val="18"/>
              <w:szCs w:val="18"/>
            </w:rPr>
            <w:t>e</w:t>
          </w:r>
          <w:r w:rsidRPr="007E50EC">
            <w:rPr>
              <w:b/>
              <w:bCs/>
              <w:color w:val="C3A42F"/>
              <w:sz w:val="18"/>
              <w:szCs w:val="18"/>
            </w:rPr>
            <w:t xml:space="preserve"> 2017.</w:t>
          </w:r>
        </w:p>
      </w:tc>
      <w:tc>
        <w:tcPr>
          <w:tcW w:w="4928" w:type="dxa"/>
        </w:tcPr>
        <w:p w:rsidR="007E50EC" w:rsidRDefault="007E50EC" w:rsidP="007E50EC">
          <w:pPr>
            <w:pStyle w:val="Footer"/>
            <w:jc w:val="right"/>
            <w:rPr>
              <w:rFonts w:ascii="Cambria" w:hAnsi="Cambria"/>
            </w:rPr>
          </w:pPr>
          <w:r w:rsidRPr="007E50EC">
            <w:rPr>
              <w:rFonts w:ascii="Cambria" w:hAnsi="Cambria"/>
              <w:sz w:val="22"/>
              <w:szCs w:val="22"/>
            </w:rPr>
            <w:t xml:space="preserve">Page </w:t>
          </w:r>
          <w:r w:rsidR="0008293A" w:rsidRPr="0008293A">
            <w:rPr>
              <w:sz w:val="22"/>
              <w:szCs w:val="22"/>
            </w:rPr>
            <w:fldChar w:fldCharType="begin"/>
          </w:r>
          <w:r w:rsidRPr="007E50EC">
            <w:rPr>
              <w:sz w:val="22"/>
              <w:szCs w:val="22"/>
            </w:rPr>
            <w:instrText xml:space="preserve"> PAGE   \* MERGEFORMAT </w:instrText>
          </w:r>
          <w:r w:rsidR="0008293A" w:rsidRPr="0008293A">
            <w:rPr>
              <w:sz w:val="22"/>
              <w:szCs w:val="22"/>
            </w:rPr>
            <w:fldChar w:fldCharType="separate"/>
          </w:r>
          <w:r w:rsidR="00E4663D" w:rsidRPr="00E4663D">
            <w:rPr>
              <w:rFonts w:ascii="Cambria" w:hAnsi="Cambria"/>
              <w:noProof/>
              <w:sz w:val="22"/>
              <w:szCs w:val="22"/>
            </w:rPr>
            <w:t>9</w:t>
          </w:r>
          <w:r w:rsidR="0008293A" w:rsidRPr="007E50EC">
            <w:rPr>
              <w:rFonts w:ascii="Cambria" w:hAnsi="Cambria"/>
              <w:noProof/>
              <w:sz w:val="22"/>
              <w:szCs w:val="22"/>
            </w:rPr>
            <w:fldChar w:fldCharType="end"/>
          </w:r>
        </w:p>
      </w:tc>
    </w:tr>
  </w:tbl>
  <w:p w:rsidR="007E50EC" w:rsidRDefault="007E5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54" w:rsidRDefault="00533354">
      <w:r>
        <w:separator/>
      </w:r>
    </w:p>
  </w:footnote>
  <w:footnote w:type="continuationSeparator" w:id="1">
    <w:p w:rsidR="00533354" w:rsidRDefault="00533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15" w:rsidRDefault="00954DE5" w:rsidP="00B72D15">
    <w:pPr>
      <w:pStyle w:val="Header"/>
      <w:jc w:val="center"/>
    </w:pPr>
    <w:r w:rsidRPr="00954DE5">
      <w:rPr>
        <w:noProof/>
      </w:rPr>
      <w:drawing>
        <wp:inline distT="0" distB="0" distL="0" distR="0">
          <wp:extent cx="1190625" cy="754340"/>
          <wp:effectExtent l="19050" t="0" r="9525" b="0"/>
          <wp:docPr id="5" name="Picture 2" descr="EEC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_LOGO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297" cy="75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F9F4054"/>
    <w:multiLevelType w:val="hybridMultilevel"/>
    <w:tmpl w:val="BE1CB7A8"/>
    <w:lvl w:ilvl="0" w:tplc="28583C6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235DE"/>
    <w:multiLevelType w:val="hybridMultilevel"/>
    <w:tmpl w:val="F3E2B170"/>
    <w:lvl w:ilvl="0" w:tplc="1C8EF62E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6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D16B9F"/>
    <w:multiLevelType w:val="hybridMultilevel"/>
    <w:tmpl w:val="C128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9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50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8"/>
  </w:num>
  <w:num w:numId="40">
    <w:abstractNumId w:val="121"/>
  </w:num>
  <w:num w:numId="41">
    <w:abstractNumId w:val="37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7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19"/>
  </w:num>
  <w:num w:numId="84">
    <w:abstractNumId w:val="128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9"/>
  </w:num>
  <w:num w:numId="103">
    <w:abstractNumId w:val="34"/>
  </w:num>
  <w:num w:numId="104">
    <w:abstractNumId w:val="18"/>
  </w:num>
  <w:num w:numId="105">
    <w:abstractNumId w:val="116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6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0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5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6"/>
  </w:num>
  <w:num w:numId="161">
    <w:abstractNumId w:val="125"/>
  </w:num>
  <w:num w:numId="162">
    <w:abstractNumId w:val="38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FC79D1"/>
    <w:rsid w:val="00002EEC"/>
    <w:rsid w:val="00003D2E"/>
    <w:rsid w:val="00003FC4"/>
    <w:rsid w:val="00005CAC"/>
    <w:rsid w:val="00010446"/>
    <w:rsid w:val="00013CCA"/>
    <w:rsid w:val="00015606"/>
    <w:rsid w:val="000202CA"/>
    <w:rsid w:val="00024BAA"/>
    <w:rsid w:val="000250D2"/>
    <w:rsid w:val="00026D18"/>
    <w:rsid w:val="00030182"/>
    <w:rsid w:val="00030E95"/>
    <w:rsid w:val="00032D6C"/>
    <w:rsid w:val="00035452"/>
    <w:rsid w:val="00037270"/>
    <w:rsid w:val="00040C89"/>
    <w:rsid w:val="000427B3"/>
    <w:rsid w:val="00042B68"/>
    <w:rsid w:val="000431F0"/>
    <w:rsid w:val="000450E3"/>
    <w:rsid w:val="000475A3"/>
    <w:rsid w:val="000476F7"/>
    <w:rsid w:val="000507C8"/>
    <w:rsid w:val="00050FFD"/>
    <w:rsid w:val="0005114A"/>
    <w:rsid w:val="00055960"/>
    <w:rsid w:val="000574C7"/>
    <w:rsid w:val="0006314B"/>
    <w:rsid w:val="00063FFC"/>
    <w:rsid w:val="00064628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F79"/>
    <w:rsid w:val="000811B3"/>
    <w:rsid w:val="00081809"/>
    <w:rsid w:val="00082582"/>
    <w:rsid w:val="0008293A"/>
    <w:rsid w:val="00086238"/>
    <w:rsid w:val="00087228"/>
    <w:rsid w:val="00093444"/>
    <w:rsid w:val="00094961"/>
    <w:rsid w:val="000A4F2F"/>
    <w:rsid w:val="000A5ADF"/>
    <w:rsid w:val="000A5F76"/>
    <w:rsid w:val="000B139F"/>
    <w:rsid w:val="000B3C80"/>
    <w:rsid w:val="000B4A9F"/>
    <w:rsid w:val="000B715A"/>
    <w:rsid w:val="000B73D2"/>
    <w:rsid w:val="000C08C3"/>
    <w:rsid w:val="000C3A4C"/>
    <w:rsid w:val="000C6EBE"/>
    <w:rsid w:val="000D0285"/>
    <w:rsid w:val="000D5BE4"/>
    <w:rsid w:val="000D65F2"/>
    <w:rsid w:val="000E04D5"/>
    <w:rsid w:val="000E080B"/>
    <w:rsid w:val="000E16CB"/>
    <w:rsid w:val="000E2695"/>
    <w:rsid w:val="000E29DC"/>
    <w:rsid w:val="000E43B3"/>
    <w:rsid w:val="000E6FAB"/>
    <w:rsid w:val="000E7016"/>
    <w:rsid w:val="000F1D40"/>
    <w:rsid w:val="000F2B1A"/>
    <w:rsid w:val="000F329E"/>
    <w:rsid w:val="000F4365"/>
    <w:rsid w:val="000F49EC"/>
    <w:rsid w:val="000F54A0"/>
    <w:rsid w:val="000F5ACF"/>
    <w:rsid w:val="00104E57"/>
    <w:rsid w:val="00115746"/>
    <w:rsid w:val="0011701D"/>
    <w:rsid w:val="00121384"/>
    <w:rsid w:val="00124671"/>
    <w:rsid w:val="00126A75"/>
    <w:rsid w:val="00135E3E"/>
    <w:rsid w:val="00137CBF"/>
    <w:rsid w:val="00142779"/>
    <w:rsid w:val="001500F4"/>
    <w:rsid w:val="001549C5"/>
    <w:rsid w:val="00157FDC"/>
    <w:rsid w:val="00160D03"/>
    <w:rsid w:val="00162A9D"/>
    <w:rsid w:val="00162E53"/>
    <w:rsid w:val="00166F7B"/>
    <w:rsid w:val="001714FB"/>
    <w:rsid w:val="00171BC0"/>
    <w:rsid w:val="00173028"/>
    <w:rsid w:val="00180742"/>
    <w:rsid w:val="00181EF9"/>
    <w:rsid w:val="00183D2F"/>
    <w:rsid w:val="001849A4"/>
    <w:rsid w:val="0019054C"/>
    <w:rsid w:val="00190CC2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AB3"/>
    <w:rsid w:val="001B4FDE"/>
    <w:rsid w:val="001B5D0D"/>
    <w:rsid w:val="001B6AD7"/>
    <w:rsid w:val="001B7089"/>
    <w:rsid w:val="001C173A"/>
    <w:rsid w:val="001C597F"/>
    <w:rsid w:val="001D3309"/>
    <w:rsid w:val="001D3A92"/>
    <w:rsid w:val="001D60D6"/>
    <w:rsid w:val="001D6119"/>
    <w:rsid w:val="001D744E"/>
    <w:rsid w:val="001D7668"/>
    <w:rsid w:val="001E186B"/>
    <w:rsid w:val="001E278B"/>
    <w:rsid w:val="001E38A3"/>
    <w:rsid w:val="001E6F19"/>
    <w:rsid w:val="001F092C"/>
    <w:rsid w:val="001F1FEF"/>
    <w:rsid w:val="001F246C"/>
    <w:rsid w:val="001F52BA"/>
    <w:rsid w:val="001F66EB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1FF2"/>
    <w:rsid w:val="00233DA0"/>
    <w:rsid w:val="002364BB"/>
    <w:rsid w:val="0023651E"/>
    <w:rsid w:val="0024509A"/>
    <w:rsid w:val="0024586C"/>
    <w:rsid w:val="00250EA4"/>
    <w:rsid w:val="00252D27"/>
    <w:rsid w:val="0025417B"/>
    <w:rsid w:val="00256503"/>
    <w:rsid w:val="0026312B"/>
    <w:rsid w:val="00263C24"/>
    <w:rsid w:val="00263FF4"/>
    <w:rsid w:val="00265454"/>
    <w:rsid w:val="0026580E"/>
    <w:rsid w:val="00265A1C"/>
    <w:rsid w:val="00266C1B"/>
    <w:rsid w:val="0027046B"/>
    <w:rsid w:val="00271F94"/>
    <w:rsid w:val="00271FF1"/>
    <w:rsid w:val="00272AF1"/>
    <w:rsid w:val="00280F9B"/>
    <w:rsid w:val="00281264"/>
    <w:rsid w:val="002843CF"/>
    <w:rsid w:val="00291B93"/>
    <w:rsid w:val="0029258E"/>
    <w:rsid w:val="00292AE4"/>
    <w:rsid w:val="00296095"/>
    <w:rsid w:val="002967DD"/>
    <w:rsid w:val="002A085A"/>
    <w:rsid w:val="002A56AC"/>
    <w:rsid w:val="002A7406"/>
    <w:rsid w:val="002A7DF8"/>
    <w:rsid w:val="002A7F15"/>
    <w:rsid w:val="002B07FF"/>
    <w:rsid w:val="002B6FE3"/>
    <w:rsid w:val="002C081C"/>
    <w:rsid w:val="002C1731"/>
    <w:rsid w:val="002C27AC"/>
    <w:rsid w:val="002C399B"/>
    <w:rsid w:val="002D1DA4"/>
    <w:rsid w:val="002D2019"/>
    <w:rsid w:val="002D2C96"/>
    <w:rsid w:val="002E6F82"/>
    <w:rsid w:val="002F2E8C"/>
    <w:rsid w:val="002F546D"/>
    <w:rsid w:val="003019A8"/>
    <w:rsid w:val="00303309"/>
    <w:rsid w:val="00304758"/>
    <w:rsid w:val="00304E8A"/>
    <w:rsid w:val="0030670C"/>
    <w:rsid w:val="00316E13"/>
    <w:rsid w:val="00323BE6"/>
    <w:rsid w:val="00324FA2"/>
    <w:rsid w:val="0032685A"/>
    <w:rsid w:val="0033015F"/>
    <w:rsid w:val="00331F3A"/>
    <w:rsid w:val="00336CCD"/>
    <w:rsid w:val="00336D62"/>
    <w:rsid w:val="00346495"/>
    <w:rsid w:val="00354220"/>
    <w:rsid w:val="003558E8"/>
    <w:rsid w:val="003563D5"/>
    <w:rsid w:val="00357852"/>
    <w:rsid w:val="00357EBD"/>
    <w:rsid w:val="00362715"/>
    <w:rsid w:val="00364DBA"/>
    <w:rsid w:val="00365CAE"/>
    <w:rsid w:val="0036738D"/>
    <w:rsid w:val="00370F15"/>
    <w:rsid w:val="00373728"/>
    <w:rsid w:val="003744D0"/>
    <w:rsid w:val="0037522A"/>
    <w:rsid w:val="00375A40"/>
    <w:rsid w:val="0037694C"/>
    <w:rsid w:val="00380C2B"/>
    <w:rsid w:val="003839C8"/>
    <w:rsid w:val="00385CF0"/>
    <w:rsid w:val="0039228E"/>
    <w:rsid w:val="00395780"/>
    <w:rsid w:val="00396341"/>
    <w:rsid w:val="00396897"/>
    <w:rsid w:val="003A3337"/>
    <w:rsid w:val="003A5389"/>
    <w:rsid w:val="003B05C5"/>
    <w:rsid w:val="003B27D7"/>
    <w:rsid w:val="003B3206"/>
    <w:rsid w:val="003B5526"/>
    <w:rsid w:val="003B5A37"/>
    <w:rsid w:val="003B6133"/>
    <w:rsid w:val="003B7158"/>
    <w:rsid w:val="003C04A4"/>
    <w:rsid w:val="003C17C3"/>
    <w:rsid w:val="003C2C69"/>
    <w:rsid w:val="003C5602"/>
    <w:rsid w:val="003C6D57"/>
    <w:rsid w:val="003C7640"/>
    <w:rsid w:val="003D01A3"/>
    <w:rsid w:val="003D6717"/>
    <w:rsid w:val="003E1A8B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2C3F"/>
    <w:rsid w:val="00417A9F"/>
    <w:rsid w:val="00417D82"/>
    <w:rsid w:val="0042215F"/>
    <w:rsid w:val="00422384"/>
    <w:rsid w:val="00422FFF"/>
    <w:rsid w:val="00430A1A"/>
    <w:rsid w:val="004322A3"/>
    <w:rsid w:val="00432E16"/>
    <w:rsid w:val="00435432"/>
    <w:rsid w:val="00441A28"/>
    <w:rsid w:val="004439C9"/>
    <w:rsid w:val="00446A48"/>
    <w:rsid w:val="00451F66"/>
    <w:rsid w:val="004546CD"/>
    <w:rsid w:val="00463022"/>
    <w:rsid w:val="004632F8"/>
    <w:rsid w:val="00463485"/>
    <w:rsid w:val="004647E5"/>
    <w:rsid w:val="00465962"/>
    <w:rsid w:val="0046622F"/>
    <w:rsid w:val="0046637E"/>
    <w:rsid w:val="00467AC7"/>
    <w:rsid w:val="00470372"/>
    <w:rsid w:val="00471232"/>
    <w:rsid w:val="00474F31"/>
    <w:rsid w:val="00474FB0"/>
    <w:rsid w:val="00476F96"/>
    <w:rsid w:val="00477ADD"/>
    <w:rsid w:val="00477C64"/>
    <w:rsid w:val="00480F2A"/>
    <w:rsid w:val="00481EB8"/>
    <w:rsid w:val="00482229"/>
    <w:rsid w:val="00493FC4"/>
    <w:rsid w:val="004944BA"/>
    <w:rsid w:val="004A031D"/>
    <w:rsid w:val="004A161E"/>
    <w:rsid w:val="004A2C6D"/>
    <w:rsid w:val="004A61B7"/>
    <w:rsid w:val="004A7345"/>
    <w:rsid w:val="004B05B5"/>
    <w:rsid w:val="004B2732"/>
    <w:rsid w:val="004B464E"/>
    <w:rsid w:val="004B5B53"/>
    <w:rsid w:val="004B6683"/>
    <w:rsid w:val="004B6EC4"/>
    <w:rsid w:val="004C2DDD"/>
    <w:rsid w:val="004D02FF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7612"/>
    <w:rsid w:val="004F2CBB"/>
    <w:rsid w:val="004F3EFF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775B"/>
    <w:rsid w:val="005241AA"/>
    <w:rsid w:val="00533354"/>
    <w:rsid w:val="005339AF"/>
    <w:rsid w:val="005364B9"/>
    <w:rsid w:val="005375C9"/>
    <w:rsid w:val="00540380"/>
    <w:rsid w:val="00541516"/>
    <w:rsid w:val="00542C11"/>
    <w:rsid w:val="00542C1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53FB"/>
    <w:rsid w:val="0059606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5631"/>
    <w:rsid w:val="005D5A08"/>
    <w:rsid w:val="005D65E6"/>
    <w:rsid w:val="005E3C0B"/>
    <w:rsid w:val="005E4976"/>
    <w:rsid w:val="005E6510"/>
    <w:rsid w:val="005E6CCE"/>
    <w:rsid w:val="005E7168"/>
    <w:rsid w:val="005F05B2"/>
    <w:rsid w:val="005F1A08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311A6"/>
    <w:rsid w:val="00632F55"/>
    <w:rsid w:val="00636394"/>
    <w:rsid w:val="0063773C"/>
    <w:rsid w:val="00637BAC"/>
    <w:rsid w:val="006424C6"/>
    <w:rsid w:val="006432D3"/>
    <w:rsid w:val="006501F7"/>
    <w:rsid w:val="00650B4B"/>
    <w:rsid w:val="006520F5"/>
    <w:rsid w:val="00654512"/>
    <w:rsid w:val="00654823"/>
    <w:rsid w:val="00654F8D"/>
    <w:rsid w:val="00656D7E"/>
    <w:rsid w:val="00663EDA"/>
    <w:rsid w:val="00664F35"/>
    <w:rsid w:val="0067044E"/>
    <w:rsid w:val="00671BBF"/>
    <w:rsid w:val="006739C3"/>
    <w:rsid w:val="00680CE0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1074"/>
    <w:rsid w:val="006A1EC1"/>
    <w:rsid w:val="006A3795"/>
    <w:rsid w:val="006B2D42"/>
    <w:rsid w:val="006B4536"/>
    <w:rsid w:val="006C1589"/>
    <w:rsid w:val="006C217A"/>
    <w:rsid w:val="006C24E7"/>
    <w:rsid w:val="006C284C"/>
    <w:rsid w:val="006C3D8E"/>
    <w:rsid w:val="006C4685"/>
    <w:rsid w:val="006C4BD8"/>
    <w:rsid w:val="006C5A60"/>
    <w:rsid w:val="006C7E7C"/>
    <w:rsid w:val="006D079A"/>
    <w:rsid w:val="006D50BE"/>
    <w:rsid w:val="006D6757"/>
    <w:rsid w:val="006D6BE5"/>
    <w:rsid w:val="006E085C"/>
    <w:rsid w:val="006E28CB"/>
    <w:rsid w:val="006E2E0C"/>
    <w:rsid w:val="006F11A7"/>
    <w:rsid w:val="006F1365"/>
    <w:rsid w:val="006F550D"/>
    <w:rsid w:val="006F6494"/>
    <w:rsid w:val="006F67A7"/>
    <w:rsid w:val="007001D1"/>
    <w:rsid w:val="00703B6F"/>
    <w:rsid w:val="00710C33"/>
    <w:rsid w:val="00710C3D"/>
    <w:rsid w:val="007118E6"/>
    <w:rsid w:val="0071542C"/>
    <w:rsid w:val="00716B02"/>
    <w:rsid w:val="00725322"/>
    <w:rsid w:val="0072609B"/>
    <w:rsid w:val="00726A5F"/>
    <w:rsid w:val="007306C1"/>
    <w:rsid w:val="00730EDF"/>
    <w:rsid w:val="00731BB7"/>
    <w:rsid w:val="00740A96"/>
    <w:rsid w:val="00747807"/>
    <w:rsid w:val="007514E2"/>
    <w:rsid w:val="007528F9"/>
    <w:rsid w:val="00755A67"/>
    <w:rsid w:val="00760CE4"/>
    <w:rsid w:val="0077159A"/>
    <w:rsid w:val="00772211"/>
    <w:rsid w:val="00773756"/>
    <w:rsid w:val="007766D6"/>
    <w:rsid w:val="007774A5"/>
    <w:rsid w:val="0078166C"/>
    <w:rsid w:val="00784C10"/>
    <w:rsid w:val="00784CAA"/>
    <w:rsid w:val="00785A63"/>
    <w:rsid w:val="00785D98"/>
    <w:rsid w:val="00790BAF"/>
    <w:rsid w:val="00790FB1"/>
    <w:rsid w:val="00791AFC"/>
    <w:rsid w:val="007927D3"/>
    <w:rsid w:val="007929AF"/>
    <w:rsid w:val="007964E5"/>
    <w:rsid w:val="00797A02"/>
    <w:rsid w:val="007A0C3F"/>
    <w:rsid w:val="007A27C5"/>
    <w:rsid w:val="007A4303"/>
    <w:rsid w:val="007A43F7"/>
    <w:rsid w:val="007A6F40"/>
    <w:rsid w:val="007B1F0A"/>
    <w:rsid w:val="007B28CA"/>
    <w:rsid w:val="007B4706"/>
    <w:rsid w:val="007B52C1"/>
    <w:rsid w:val="007B583C"/>
    <w:rsid w:val="007C26E7"/>
    <w:rsid w:val="007D434C"/>
    <w:rsid w:val="007D45FD"/>
    <w:rsid w:val="007D7ECA"/>
    <w:rsid w:val="007E044E"/>
    <w:rsid w:val="007E3628"/>
    <w:rsid w:val="007E3E23"/>
    <w:rsid w:val="007E50EC"/>
    <w:rsid w:val="007F63FE"/>
    <w:rsid w:val="00802D9C"/>
    <w:rsid w:val="008045D1"/>
    <w:rsid w:val="008126E3"/>
    <w:rsid w:val="00813B44"/>
    <w:rsid w:val="00820EDA"/>
    <w:rsid w:val="00821449"/>
    <w:rsid w:val="0082318F"/>
    <w:rsid w:val="00831B74"/>
    <w:rsid w:val="008327DC"/>
    <w:rsid w:val="008361A0"/>
    <w:rsid w:val="0084205B"/>
    <w:rsid w:val="00842B65"/>
    <w:rsid w:val="0084655A"/>
    <w:rsid w:val="008500B7"/>
    <w:rsid w:val="00851698"/>
    <w:rsid w:val="008526C7"/>
    <w:rsid w:val="00862B0F"/>
    <w:rsid w:val="008640ED"/>
    <w:rsid w:val="008674B6"/>
    <w:rsid w:val="008676A7"/>
    <w:rsid w:val="0087075A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2C5C"/>
    <w:rsid w:val="008B39AE"/>
    <w:rsid w:val="008B5653"/>
    <w:rsid w:val="008C26F5"/>
    <w:rsid w:val="008C3F52"/>
    <w:rsid w:val="008C4B35"/>
    <w:rsid w:val="008C4E53"/>
    <w:rsid w:val="008C685E"/>
    <w:rsid w:val="008C6F02"/>
    <w:rsid w:val="008C753C"/>
    <w:rsid w:val="008D0D1C"/>
    <w:rsid w:val="008D1774"/>
    <w:rsid w:val="008D2433"/>
    <w:rsid w:val="008D3964"/>
    <w:rsid w:val="008D4570"/>
    <w:rsid w:val="008D58AC"/>
    <w:rsid w:val="008E30EF"/>
    <w:rsid w:val="008E3347"/>
    <w:rsid w:val="008E5B9B"/>
    <w:rsid w:val="008F3782"/>
    <w:rsid w:val="008F3C93"/>
    <w:rsid w:val="008F73A7"/>
    <w:rsid w:val="009024B6"/>
    <w:rsid w:val="0090388F"/>
    <w:rsid w:val="00903A48"/>
    <w:rsid w:val="00905D00"/>
    <w:rsid w:val="00912466"/>
    <w:rsid w:val="00914752"/>
    <w:rsid w:val="00920BA9"/>
    <w:rsid w:val="00920FC4"/>
    <w:rsid w:val="0092240A"/>
    <w:rsid w:val="00927051"/>
    <w:rsid w:val="00927769"/>
    <w:rsid w:val="00930238"/>
    <w:rsid w:val="00937A11"/>
    <w:rsid w:val="00940076"/>
    <w:rsid w:val="009438AD"/>
    <w:rsid w:val="009440E5"/>
    <w:rsid w:val="00944176"/>
    <w:rsid w:val="009447D8"/>
    <w:rsid w:val="0094532F"/>
    <w:rsid w:val="00945E51"/>
    <w:rsid w:val="00954DE5"/>
    <w:rsid w:val="009554EC"/>
    <w:rsid w:val="00957D8B"/>
    <w:rsid w:val="00960961"/>
    <w:rsid w:val="0096198D"/>
    <w:rsid w:val="0096231A"/>
    <w:rsid w:val="0096250D"/>
    <w:rsid w:val="00963A2A"/>
    <w:rsid w:val="00966D32"/>
    <w:rsid w:val="00970D49"/>
    <w:rsid w:val="00972D4C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97931"/>
    <w:rsid w:val="009A0203"/>
    <w:rsid w:val="009A1719"/>
    <w:rsid w:val="009A4F4D"/>
    <w:rsid w:val="009A6DFC"/>
    <w:rsid w:val="009B0884"/>
    <w:rsid w:val="009B0EFF"/>
    <w:rsid w:val="009C0D74"/>
    <w:rsid w:val="009C1312"/>
    <w:rsid w:val="009C1EFD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E731F"/>
    <w:rsid w:val="009F4CC1"/>
    <w:rsid w:val="009F5AF6"/>
    <w:rsid w:val="009F67B1"/>
    <w:rsid w:val="009F681F"/>
    <w:rsid w:val="009F73DE"/>
    <w:rsid w:val="00A0179F"/>
    <w:rsid w:val="00A02D0B"/>
    <w:rsid w:val="00A04DCF"/>
    <w:rsid w:val="00A07438"/>
    <w:rsid w:val="00A20A6A"/>
    <w:rsid w:val="00A21F63"/>
    <w:rsid w:val="00A27640"/>
    <w:rsid w:val="00A323FF"/>
    <w:rsid w:val="00A33A93"/>
    <w:rsid w:val="00A3606A"/>
    <w:rsid w:val="00A360CF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52"/>
    <w:rsid w:val="00A56A5F"/>
    <w:rsid w:val="00A60C55"/>
    <w:rsid w:val="00A65B63"/>
    <w:rsid w:val="00A669E4"/>
    <w:rsid w:val="00A66E49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4862"/>
    <w:rsid w:val="00A97C6D"/>
    <w:rsid w:val="00AA014C"/>
    <w:rsid w:val="00AA43F5"/>
    <w:rsid w:val="00AA655C"/>
    <w:rsid w:val="00AB00A0"/>
    <w:rsid w:val="00AB188A"/>
    <w:rsid w:val="00AB46C5"/>
    <w:rsid w:val="00AB4710"/>
    <w:rsid w:val="00AB5B09"/>
    <w:rsid w:val="00AB7073"/>
    <w:rsid w:val="00AC1302"/>
    <w:rsid w:val="00AC19FB"/>
    <w:rsid w:val="00AC630C"/>
    <w:rsid w:val="00AC7211"/>
    <w:rsid w:val="00AD0334"/>
    <w:rsid w:val="00AD5391"/>
    <w:rsid w:val="00AD6564"/>
    <w:rsid w:val="00AD7218"/>
    <w:rsid w:val="00AE4B76"/>
    <w:rsid w:val="00AF0B04"/>
    <w:rsid w:val="00AF5AC0"/>
    <w:rsid w:val="00AF5E33"/>
    <w:rsid w:val="00AF6E70"/>
    <w:rsid w:val="00AF71B1"/>
    <w:rsid w:val="00B01E4F"/>
    <w:rsid w:val="00B02158"/>
    <w:rsid w:val="00B03AA5"/>
    <w:rsid w:val="00B0583C"/>
    <w:rsid w:val="00B05961"/>
    <w:rsid w:val="00B06B94"/>
    <w:rsid w:val="00B06C7B"/>
    <w:rsid w:val="00B07638"/>
    <w:rsid w:val="00B10242"/>
    <w:rsid w:val="00B112E4"/>
    <w:rsid w:val="00B1176F"/>
    <w:rsid w:val="00B12CC2"/>
    <w:rsid w:val="00B141F4"/>
    <w:rsid w:val="00B163C3"/>
    <w:rsid w:val="00B20ED6"/>
    <w:rsid w:val="00B315F4"/>
    <w:rsid w:val="00B353C8"/>
    <w:rsid w:val="00B410A3"/>
    <w:rsid w:val="00B42EC3"/>
    <w:rsid w:val="00B43A01"/>
    <w:rsid w:val="00B44C25"/>
    <w:rsid w:val="00B459ED"/>
    <w:rsid w:val="00B46B48"/>
    <w:rsid w:val="00B558D8"/>
    <w:rsid w:val="00B572FE"/>
    <w:rsid w:val="00B5746B"/>
    <w:rsid w:val="00B57FD2"/>
    <w:rsid w:val="00B6312B"/>
    <w:rsid w:val="00B658B0"/>
    <w:rsid w:val="00B65C25"/>
    <w:rsid w:val="00B72D15"/>
    <w:rsid w:val="00B73BA9"/>
    <w:rsid w:val="00B75E23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B0DCD"/>
    <w:rsid w:val="00BB30C2"/>
    <w:rsid w:val="00BD2CF4"/>
    <w:rsid w:val="00BD308C"/>
    <w:rsid w:val="00BD3991"/>
    <w:rsid w:val="00BE066F"/>
    <w:rsid w:val="00BE1B55"/>
    <w:rsid w:val="00BE39DD"/>
    <w:rsid w:val="00BF0E6E"/>
    <w:rsid w:val="00BF11BB"/>
    <w:rsid w:val="00BF3623"/>
    <w:rsid w:val="00BF478E"/>
    <w:rsid w:val="00BF5507"/>
    <w:rsid w:val="00BF72A2"/>
    <w:rsid w:val="00C0001D"/>
    <w:rsid w:val="00C02AE8"/>
    <w:rsid w:val="00C066CB"/>
    <w:rsid w:val="00C06825"/>
    <w:rsid w:val="00C079A1"/>
    <w:rsid w:val="00C10484"/>
    <w:rsid w:val="00C1156E"/>
    <w:rsid w:val="00C11A26"/>
    <w:rsid w:val="00C1286D"/>
    <w:rsid w:val="00C13EF4"/>
    <w:rsid w:val="00C15667"/>
    <w:rsid w:val="00C16D79"/>
    <w:rsid w:val="00C226BC"/>
    <w:rsid w:val="00C23148"/>
    <w:rsid w:val="00C242EA"/>
    <w:rsid w:val="00C2444A"/>
    <w:rsid w:val="00C320E4"/>
    <w:rsid w:val="00C32169"/>
    <w:rsid w:val="00C33214"/>
    <w:rsid w:val="00C41621"/>
    <w:rsid w:val="00C4203F"/>
    <w:rsid w:val="00C4412D"/>
    <w:rsid w:val="00C461E6"/>
    <w:rsid w:val="00C46CD4"/>
    <w:rsid w:val="00C51AF6"/>
    <w:rsid w:val="00C524B4"/>
    <w:rsid w:val="00C546AF"/>
    <w:rsid w:val="00C60036"/>
    <w:rsid w:val="00C602B1"/>
    <w:rsid w:val="00C62372"/>
    <w:rsid w:val="00C63EE7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A27B7"/>
    <w:rsid w:val="00CB02EC"/>
    <w:rsid w:val="00CB0C97"/>
    <w:rsid w:val="00CB1A39"/>
    <w:rsid w:val="00CB2FE0"/>
    <w:rsid w:val="00CB644B"/>
    <w:rsid w:val="00CB6AD5"/>
    <w:rsid w:val="00CC0C2A"/>
    <w:rsid w:val="00CC2F68"/>
    <w:rsid w:val="00CC30E8"/>
    <w:rsid w:val="00CC3747"/>
    <w:rsid w:val="00CC6842"/>
    <w:rsid w:val="00CC6E5B"/>
    <w:rsid w:val="00CD1395"/>
    <w:rsid w:val="00CD322C"/>
    <w:rsid w:val="00CD3BEA"/>
    <w:rsid w:val="00CD525B"/>
    <w:rsid w:val="00CE5671"/>
    <w:rsid w:val="00CE6756"/>
    <w:rsid w:val="00CE687B"/>
    <w:rsid w:val="00CF0220"/>
    <w:rsid w:val="00CF2676"/>
    <w:rsid w:val="00D01E1B"/>
    <w:rsid w:val="00D0288A"/>
    <w:rsid w:val="00D02B12"/>
    <w:rsid w:val="00D05DE0"/>
    <w:rsid w:val="00D12D9D"/>
    <w:rsid w:val="00D14FB1"/>
    <w:rsid w:val="00D15551"/>
    <w:rsid w:val="00D20AB4"/>
    <w:rsid w:val="00D25F07"/>
    <w:rsid w:val="00D27D49"/>
    <w:rsid w:val="00D31A04"/>
    <w:rsid w:val="00D32180"/>
    <w:rsid w:val="00D3461E"/>
    <w:rsid w:val="00D34B2C"/>
    <w:rsid w:val="00D36E54"/>
    <w:rsid w:val="00D47DF9"/>
    <w:rsid w:val="00D51B4E"/>
    <w:rsid w:val="00D54139"/>
    <w:rsid w:val="00D5571F"/>
    <w:rsid w:val="00D60EEE"/>
    <w:rsid w:val="00D610B2"/>
    <w:rsid w:val="00D63F86"/>
    <w:rsid w:val="00D64EFE"/>
    <w:rsid w:val="00D6563E"/>
    <w:rsid w:val="00D66758"/>
    <w:rsid w:val="00D677A5"/>
    <w:rsid w:val="00D752E8"/>
    <w:rsid w:val="00D75CE9"/>
    <w:rsid w:val="00D77FE0"/>
    <w:rsid w:val="00D820C0"/>
    <w:rsid w:val="00D93686"/>
    <w:rsid w:val="00D93D96"/>
    <w:rsid w:val="00D963EC"/>
    <w:rsid w:val="00D967B7"/>
    <w:rsid w:val="00DA5E3F"/>
    <w:rsid w:val="00DA75EB"/>
    <w:rsid w:val="00DA7610"/>
    <w:rsid w:val="00DB1943"/>
    <w:rsid w:val="00DB5BD9"/>
    <w:rsid w:val="00DB5CF7"/>
    <w:rsid w:val="00DC0E37"/>
    <w:rsid w:val="00DC4EF8"/>
    <w:rsid w:val="00DC5958"/>
    <w:rsid w:val="00DD2639"/>
    <w:rsid w:val="00DD309D"/>
    <w:rsid w:val="00DD3A5D"/>
    <w:rsid w:val="00DD6E7C"/>
    <w:rsid w:val="00DE1EC3"/>
    <w:rsid w:val="00DE383A"/>
    <w:rsid w:val="00DE5433"/>
    <w:rsid w:val="00DF5FBB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7E28"/>
    <w:rsid w:val="00E37F6E"/>
    <w:rsid w:val="00E4043B"/>
    <w:rsid w:val="00E413F4"/>
    <w:rsid w:val="00E4361D"/>
    <w:rsid w:val="00E45CED"/>
    <w:rsid w:val="00E4663D"/>
    <w:rsid w:val="00E46CD6"/>
    <w:rsid w:val="00E542B5"/>
    <w:rsid w:val="00E549D6"/>
    <w:rsid w:val="00E54C65"/>
    <w:rsid w:val="00E55656"/>
    <w:rsid w:val="00E625C7"/>
    <w:rsid w:val="00E62D01"/>
    <w:rsid w:val="00E70426"/>
    <w:rsid w:val="00E71631"/>
    <w:rsid w:val="00E72798"/>
    <w:rsid w:val="00E72EAA"/>
    <w:rsid w:val="00E77AEB"/>
    <w:rsid w:val="00E77F6C"/>
    <w:rsid w:val="00E8478A"/>
    <w:rsid w:val="00E84918"/>
    <w:rsid w:val="00E84D89"/>
    <w:rsid w:val="00E85327"/>
    <w:rsid w:val="00E864FF"/>
    <w:rsid w:val="00E8726E"/>
    <w:rsid w:val="00E87E58"/>
    <w:rsid w:val="00E90AA8"/>
    <w:rsid w:val="00E913B8"/>
    <w:rsid w:val="00E9294C"/>
    <w:rsid w:val="00E937BD"/>
    <w:rsid w:val="00E962EF"/>
    <w:rsid w:val="00EA0335"/>
    <w:rsid w:val="00EA3E9C"/>
    <w:rsid w:val="00EA4FE5"/>
    <w:rsid w:val="00EB4A77"/>
    <w:rsid w:val="00EB5464"/>
    <w:rsid w:val="00EB7124"/>
    <w:rsid w:val="00EC009D"/>
    <w:rsid w:val="00EC1E4B"/>
    <w:rsid w:val="00EC2C70"/>
    <w:rsid w:val="00EC487D"/>
    <w:rsid w:val="00EC4D53"/>
    <w:rsid w:val="00EC4FA9"/>
    <w:rsid w:val="00EC574A"/>
    <w:rsid w:val="00EC71AE"/>
    <w:rsid w:val="00ED379D"/>
    <w:rsid w:val="00ED51DD"/>
    <w:rsid w:val="00EE2B49"/>
    <w:rsid w:val="00EE48E5"/>
    <w:rsid w:val="00EE5C02"/>
    <w:rsid w:val="00EE5ED6"/>
    <w:rsid w:val="00EF0959"/>
    <w:rsid w:val="00EF54D0"/>
    <w:rsid w:val="00EF731C"/>
    <w:rsid w:val="00EF7492"/>
    <w:rsid w:val="00EF7B2A"/>
    <w:rsid w:val="00F03019"/>
    <w:rsid w:val="00F0316D"/>
    <w:rsid w:val="00F1081C"/>
    <w:rsid w:val="00F122F1"/>
    <w:rsid w:val="00F15717"/>
    <w:rsid w:val="00F1579D"/>
    <w:rsid w:val="00F160A4"/>
    <w:rsid w:val="00F21BE0"/>
    <w:rsid w:val="00F22141"/>
    <w:rsid w:val="00F241C7"/>
    <w:rsid w:val="00F256BA"/>
    <w:rsid w:val="00F25D91"/>
    <w:rsid w:val="00F26056"/>
    <w:rsid w:val="00F26573"/>
    <w:rsid w:val="00F31542"/>
    <w:rsid w:val="00F33A5A"/>
    <w:rsid w:val="00F43012"/>
    <w:rsid w:val="00F51D1F"/>
    <w:rsid w:val="00F53730"/>
    <w:rsid w:val="00F54070"/>
    <w:rsid w:val="00F551BB"/>
    <w:rsid w:val="00F55854"/>
    <w:rsid w:val="00F5679E"/>
    <w:rsid w:val="00F60C97"/>
    <w:rsid w:val="00F60D71"/>
    <w:rsid w:val="00F61A06"/>
    <w:rsid w:val="00F64909"/>
    <w:rsid w:val="00F65C2B"/>
    <w:rsid w:val="00F729F3"/>
    <w:rsid w:val="00F77F9D"/>
    <w:rsid w:val="00F8297D"/>
    <w:rsid w:val="00F84597"/>
    <w:rsid w:val="00F93DB1"/>
    <w:rsid w:val="00F93EF0"/>
    <w:rsid w:val="00F96D4C"/>
    <w:rsid w:val="00F97DA8"/>
    <w:rsid w:val="00FA3B77"/>
    <w:rsid w:val="00FA4990"/>
    <w:rsid w:val="00FA49ED"/>
    <w:rsid w:val="00FB1205"/>
    <w:rsid w:val="00FB305F"/>
    <w:rsid w:val="00FB37BD"/>
    <w:rsid w:val="00FB6B5A"/>
    <w:rsid w:val="00FC0D7E"/>
    <w:rsid w:val="00FC1797"/>
    <w:rsid w:val="00FC5DE4"/>
    <w:rsid w:val="00FC626B"/>
    <w:rsid w:val="00FC6D94"/>
    <w:rsid w:val="00FC79D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65C2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D0D1C"/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ighered.mheducation.com/sites/0072330155/student_view0/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adigmdev.eu/mosiac_fog/index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user/mohamedesl?feature=wat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22D653-D6AA-4FEC-A390-8EC0E029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1346</Words>
  <Characters>8598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9925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Lenovo</cp:lastModifiedBy>
  <cp:revision>28</cp:revision>
  <cp:lastPrinted>2016-12-01T06:39:00Z</cp:lastPrinted>
  <dcterms:created xsi:type="dcterms:W3CDTF">2017-10-06T12:13:00Z</dcterms:created>
  <dcterms:modified xsi:type="dcterms:W3CDTF">2018-09-23T13:15:00Z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