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F0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5129852</wp:posOffset>
                </wp:positionH>
                <wp:positionV relativeFrom="paragraph">
                  <wp:posOffset>-91</wp:posOffset>
                </wp:positionV>
                <wp:extent cx="1205345" cy="1300348"/>
                <wp:effectExtent l="0" t="0" r="13970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45" cy="13003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A0D" w:rsidRDefault="005054AD" w:rsidP="00191A0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1060" cy="1077595"/>
                                  <wp:effectExtent l="0" t="0" r="0" b="825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hoto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106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403.95pt;margin-top:0;width:94.9pt;height:10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191A0D" w:rsidRDefault="005054AD" w:rsidP="00191A0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61060" cy="1077595"/>
                            <wp:effectExtent l="0" t="0" r="0" b="825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hoto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1060" cy="1077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</w:p>
    <w:p w:rsidR="00CC27F0" w:rsidRP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A: </w:t>
      </w:r>
      <w:r>
        <w:rPr>
          <w:rStyle w:val="Strong"/>
          <w:rFonts w:ascii="Arial" w:hAnsi="Arial" w:cs="Arial"/>
          <w:color w:val="666666"/>
          <w:sz w:val="27"/>
          <w:szCs w:val="27"/>
        </w:rPr>
        <w:t>Personal Information</w:t>
      </w:r>
    </w:p>
    <w:p w:rsidR="00CC27F0" w:rsidRPr="00191A0D" w:rsidRDefault="00CC27F0" w:rsidP="005054A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5054AD">
        <w:rPr>
          <w:rStyle w:val="Strong"/>
          <w:rFonts w:asciiTheme="majorHAnsi" w:hAnsiTheme="majorHAnsi" w:cs="Arial"/>
          <w:color w:val="666666"/>
          <w:sz w:val="27"/>
          <w:szCs w:val="27"/>
        </w:rPr>
        <w:t>Ali Abbas Falah Alzu’bi</w:t>
      </w:r>
    </w:p>
    <w:p w:rsidR="00CC27F0" w:rsidRPr="00191A0D" w:rsidRDefault="00CC27F0" w:rsidP="005054A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5054AD">
        <w:rPr>
          <w:rStyle w:val="Strong"/>
          <w:rFonts w:asciiTheme="majorHAnsi" w:hAnsiTheme="majorHAnsi" w:cs="Arial"/>
          <w:color w:val="666666"/>
          <w:sz w:val="27"/>
          <w:szCs w:val="27"/>
        </w:rPr>
        <w:t>English Language and Translation</w:t>
      </w:r>
    </w:p>
    <w:p w:rsidR="00CC27F0" w:rsidRPr="00191A0D" w:rsidRDefault="00CC27F0" w:rsidP="005054A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5054A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Master </w:t>
      </w:r>
      <w:proofErr w:type="gramStart"/>
      <w:r w:rsidR="005054AD">
        <w:rPr>
          <w:rStyle w:val="Strong"/>
          <w:rFonts w:asciiTheme="majorHAnsi" w:hAnsiTheme="majorHAnsi" w:cs="Arial"/>
          <w:color w:val="666666"/>
          <w:sz w:val="27"/>
          <w:szCs w:val="27"/>
        </w:rPr>
        <w:t>degree</w:t>
      </w:r>
      <w:proofErr w:type="gramEnd"/>
    </w:p>
    <w:p w:rsidR="00CC27F0" w:rsidRPr="00191A0D" w:rsidRDefault="00CC27F0" w:rsidP="005054A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Academic Rank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5054AD">
        <w:rPr>
          <w:rStyle w:val="Strong"/>
          <w:rFonts w:asciiTheme="majorHAnsi" w:hAnsiTheme="majorHAnsi" w:cs="Arial"/>
          <w:color w:val="666666"/>
          <w:sz w:val="27"/>
          <w:szCs w:val="27"/>
        </w:rPr>
        <w:t>Language instructor</w:t>
      </w:r>
    </w:p>
    <w:p w:rsidR="00CC27F0" w:rsidRPr="00191A0D" w:rsidRDefault="00CC27F0" w:rsidP="005054A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5054AD">
        <w:rPr>
          <w:rStyle w:val="Strong"/>
          <w:rFonts w:asciiTheme="majorHAnsi" w:hAnsiTheme="majorHAnsi" w:cs="Arial"/>
          <w:color w:val="666666"/>
          <w:sz w:val="27"/>
          <w:szCs w:val="27"/>
        </w:rPr>
        <w:t>aliyarmouk2004@gmail.com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Qualifications</w:t>
      </w:r>
    </w:p>
    <w:p w:rsidR="00191A0D" w:rsidRPr="00191A0D" w:rsidRDefault="005054AD" w:rsidP="005054A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Master degree in English language and translation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191A0D" w:rsidRPr="00191A0D" w:rsidRDefault="005054A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10 years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D: Publications</w:t>
      </w:r>
    </w:p>
    <w:p w:rsidR="005054AD" w:rsidRDefault="005054AD" w:rsidP="005054AD">
      <w:pPr>
        <w:pStyle w:val="NormalWeb"/>
        <w:shd w:val="clear" w:color="auto" w:fill="FFFFFF"/>
        <w:spacing w:before="20" w:after="40"/>
        <w:ind w:right="567"/>
        <w:contextualSpacing/>
        <w:jc w:val="both"/>
      </w:pPr>
      <w:r>
        <w:rPr>
          <w:rFonts w:cstheme="majorBidi"/>
        </w:rPr>
        <w:t>-</w:t>
      </w:r>
      <w:proofErr w:type="spellStart"/>
      <w:r w:rsidRPr="00C54FB9">
        <w:rPr>
          <w:rFonts w:cstheme="majorBidi"/>
        </w:rPr>
        <w:t>Alzubi</w:t>
      </w:r>
      <w:proofErr w:type="spellEnd"/>
      <w:r w:rsidRPr="00C54FB9">
        <w:rPr>
          <w:rFonts w:cstheme="majorBidi"/>
        </w:rPr>
        <w:t xml:space="preserve">, A. A., &amp; Singh, M. K. (2018). The Impact of Social Strategies through Smartphones on the Saudi Learners’ Socio-cultural Autonomy in EFL Reading Context. </w:t>
      </w:r>
      <w:r w:rsidRPr="00C54FB9">
        <w:rPr>
          <w:rFonts w:cstheme="majorBidi"/>
          <w:i/>
          <w:iCs/>
        </w:rPr>
        <w:t>International Electronic Journal of Elementary Education, 11</w:t>
      </w:r>
      <w:r w:rsidRPr="00C54FB9">
        <w:rPr>
          <w:rFonts w:cstheme="majorBidi"/>
        </w:rPr>
        <w:t>(1), 31-40.</w:t>
      </w:r>
      <w:r w:rsidRPr="00C54FB9">
        <w:rPr>
          <w:rtl/>
        </w:rPr>
        <w:t>‏</w:t>
      </w:r>
    </w:p>
    <w:p w:rsidR="005054AD" w:rsidRDefault="005054AD" w:rsidP="005054AD">
      <w:pPr>
        <w:pStyle w:val="NormalWeb"/>
        <w:shd w:val="clear" w:color="auto" w:fill="FFFFFF"/>
        <w:spacing w:before="20" w:after="40"/>
        <w:ind w:right="567"/>
        <w:contextualSpacing/>
        <w:jc w:val="both"/>
        <w:rPr>
          <w:rFonts w:cstheme="majorBidi"/>
        </w:rPr>
      </w:pPr>
      <w:r>
        <w:t>-</w:t>
      </w:r>
      <w:proofErr w:type="spellStart"/>
      <w:r w:rsidRPr="00536B0A">
        <w:t>Hazaea</w:t>
      </w:r>
      <w:proofErr w:type="spellEnd"/>
      <w:r w:rsidRPr="00536B0A">
        <w:t xml:space="preserve">, A., &amp; </w:t>
      </w:r>
      <w:proofErr w:type="spellStart"/>
      <w:r w:rsidRPr="00536B0A">
        <w:t>Alzubi</w:t>
      </w:r>
      <w:proofErr w:type="spellEnd"/>
      <w:r w:rsidRPr="00536B0A">
        <w:t>, A. (2018). Impact of Mobile Assisted Language Learning on Learner Autonomy in EFL Reading Context. </w:t>
      </w:r>
      <w:r w:rsidRPr="00536B0A">
        <w:rPr>
          <w:i/>
          <w:iCs/>
        </w:rPr>
        <w:t>Journal of Language and Education</w:t>
      </w:r>
      <w:r w:rsidRPr="00536B0A">
        <w:t>, </w:t>
      </w:r>
      <w:r w:rsidRPr="00536B0A">
        <w:rPr>
          <w:i/>
          <w:iCs/>
        </w:rPr>
        <w:t>4</w:t>
      </w:r>
      <w:r w:rsidRPr="00536B0A">
        <w:t>(2), 48-58. https://doi.org/10.17323/2411-7390-2018-4-2-48-58</w:t>
      </w:r>
    </w:p>
    <w:p w:rsidR="005054AD" w:rsidRDefault="005054AD" w:rsidP="005054AD">
      <w:pPr>
        <w:pStyle w:val="NormalWeb"/>
        <w:shd w:val="clear" w:color="auto" w:fill="FFFFFF"/>
        <w:spacing w:before="20" w:after="40"/>
        <w:ind w:right="567"/>
        <w:contextualSpacing/>
        <w:jc w:val="both"/>
        <w:rPr>
          <w:rFonts w:cstheme="majorBidi"/>
        </w:rPr>
      </w:pPr>
      <w:r>
        <w:rPr>
          <w:rFonts w:cstheme="majorBidi"/>
        </w:rPr>
        <w:t>-</w:t>
      </w:r>
      <w:proofErr w:type="spellStart"/>
      <w:r w:rsidRPr="00ED0057">
        <w:rPr>
          <w:rFonts w:cstheme="majorBidi"/>
        </w:rPr>
        <w:t>Alzubi</w:t>
      </w:r>
      <w:proofErr w:type="spellEnd"/>
      <w:r w:rsidRPr="00ED0057">
        <w:rPr>
          <w:rFonts w:cstheme="majorBidi"/>
        </w:rPr>
        <w:t xml:space="preserve">, A. A. F., </w:t>
      </w:r>
      <w:r>
        <w:rPr>
          <w:rFonts w:cstheme="majorBidi"/>
        </w:rPr>
        <w:t>Manjet, K.</w:t>
      </w:r>
      <w:r w:rsidRPr="00ED0057">
        <w:rPr>
          <w:rFonts w:cstheme="majorBidi"/>
        </w:rPr>
        <w:t xml:space="preserve">, &amp; Pandian, A. (2017). The Use of Learner Autonomy in English as a Foreign Language Context among Saudi Undergraduates Enrolled in Preparatory Year Deanship at Najran University. </w:t>
      </w:r>
      <w:r w:rsidRPr="00ED0057">
        <w:rPr>
          <w:rFonts w:cstheme="majorBidi"/>
          <w:i/>
          <w:iCs/>
        </w:rPr>
        <w:t>Advances in Language and Literary Studies, 8</w:t>
      </w:r>
      <w:r w:rsidRPr="00ED0057">
        <w:rPr>
          <w:rFonts w:cstheme="majorBidi"/>
        </w:rPr>
        <w:t>(2), 152-160.</w:t>
      </w:r>
    </w:p>
    <w:p w:rsidR="005054AD" w:rsidRDefault="005054AD" w:rsidP="005054AD">
      <w:pPr>
        <w:pStyle w:val="NormalWeb"/>
        <w:shd w:val="clear" w:color="auto" w:fill="FFFFFF"/>
        <w:spacing w:before="20" w:after="40"/>
        <w:ind w:right="567"/>
        <w:contextualSpacing/>
        <w:jc w:val="both"/>
        <w:rPr>
          <w:rFonts w:cstheme="majorBidi"/>
        </w:rPr>
      </w:pPr>
      <w:r>
        <w:rPr>
          <w:rFonts w:cstheme="majorBidi"/>
        </w:rPr>
        <w:t>-</w:t>
      </w:r>
      <w:proofErr w:type="spellStart"/>
      <w:r w:rsidRPr="00840586">
        <w:rPr>
          <w:rFonts w:cstheme="majorBidi"/>
        </w:rPr>
        <w:t>Alzubi</w:t>
      </w:r>
      <w:proofErr w:type="spellEnd"/>
      <w:r w:rsidRPr="00840586">
        <w:rPr>
          <w:rFonts w:cstheme="majorBidi"/>
        </w:rPr>
        <w:t>, A. A</w:t>
      </w:r>
      <w:r>
        <w:rPr>
          <w:rFonts w:cstheme="majorBidi"/>
        </w:rPr>
        <w:t xml:space="preserve">. F., &amp; Manjet, K. (2017). </w:t>
      </w:r>
      <w:r w:rsidRPr="00840586">
        <w:rPr>
          <w:rFonts w:cstheme="majorBidi"/>
        </w:rPr>
        <w:t xml:space="preserve">The Use of Language Learning Strategies through Smartphones in Improving Learner Autonomy in EFL Reading among Undergraduates in Saudi Arabia. </w:t>
      </w:r>
      <w:r w:rsidRPr="00840586">
        <w:rPr>
          <w:rFonts w:cstheme="majorBidi"/>
          <w:i/>
          <w:iCs/>
        </w:rPr>
        <w:t>International Journal of English Linguistics, 7</w:t>
      </w:r>
      <w:r w:rsidRPr="00840586">
        <w:rPr>
          <w:rFonts w:cstheme="majorBidi"/>
        </w:rPr>
        <w:t>(6), 59</w:t>
      </w:r>
      <w:r>
        <w:rPr>
          <w:rFonts w:cstheme="majorBidi"/>
        </w:rPr>
        <w:t>-79</w:t>
      </w:r>
      <w:r w:rsidRPr="00840586">
        <w:rPr>
          <w:rFonts w:cstheme="majorBidi"/>
        </w:rPr>
        <w:t>.</w:t>
      </w:r>
    </w:p>
    <w:p w:rsidR="005054AD" w:rsidRDefault="005054AD" w:rsidP="005054AD">
      <w:pPr>
        <w:pStyle w:val="NormalWeb"/>
        <w:shd w:val="clear" w:color="auto" w:fill="FFFFFF"/>
        <w:spacing w:before="20" w:after="40"/>
        <w:ind w:right="567"/>
        <w:contextualSpacing/>
        <w:jc w:val="both"/>
        <w:rPr>
          <w:rFonts w:cstheme="majorBidi"/>
        </w:rPr>
      </w:pPr>
      <w:r>
        <w:rPr>
          <w:rFonts w:cstheme="majorBidi"/>
        </w:rPr>
        <w:t>-</w:t>
      </w:r>
      <w:proofErr w:type="spellStart"/>
      <w:r w:rsidRPr="00ED0057">
        <w:rPr>
          <w:rFonts w:cstheme="majorBidi"/>
        </w:rPr>
        <w:t>Hazaea</w:t>
      </w:r>
      <w:proofErr w:type="spellEnd"/>
      <w:r w:rsidRPr="00ED0057">
        <w:rPr>
          <w:rFonts w:cstheme="majorBidi"/>
        </w:rPr>
        <w:t xml:space="preserve">, A. N., &amp; </w:t>
      </w:r>
      <w:proofErr w:type="spellStart"/>
      <w:r w:rsidRPr="00ED0057">
        <w:rPr>
          <w:rFonts w:cstheme="majorBidi"/>
        </w:rPr>
        <w:t>Alzubi</w:t>
      </w:r>
      <w:proofErr w:type="spellEnd"/>
      <w:r w:rsidRPr="00ED0057">
        <w:rPr>
          <w:rFonts w:cstheme="majorBidi"/>
        </w:rPr>
        <w:t xml:space="preserve">, A. A. (2017). Effects of CDA Instruction on EFL Analytical Reading Practices. </w:t>
      </w:r>
      <w:proofErr w:type="spellStart"/>
      <w:r w:rsidRPr="00ED0057">
        <w:rPr>
          <w:rFonts w:cstheme="majorBidi"/>
          <w:i/>
          <w:iCs/>
        </w:rPr>
        <w:t>Novitas</w:t>
      </w:r>
      <w:proofErr w:type="spellEnd"/>
      <w:r w:rsidRPr="00ED0057">
        <w:rPr>
          <w:rFonts w:cstheme="majorBidi"/>
          <w:i/>
          <w:iCs/>
        </w:rPr>
        <w:t>-ROYAL, 11</w:t>
      </w:r>
      <w:r w:rsidRPr="00ED0057">
        <w:rPr>
          <w:rFonts w:cstheme="majorBidi"/>
        </w:rPr>
        <w:t>(2), 88-101.</w:t>
      </w:r>
    </w:p>
    <w:p w:rsidR="005054AD" w:rsidRDefault="005054AD" w:rsidP="005054AD">
      <w:pPr>
        <w:pStyle w:val="NormalWeb"/>
        <w:shd w:val="clear" w:color="auto" w:fill="FFFFFF"/>
        <w:spacing w:before="20" w:after="40"/>
        <w:ind w:right="567"/>
        <w:contextualSpacing/>
        <w:jc w:val="both"/>
        <w:rPr>
          <w:rFonts w:cstheme="majorBidi"/>
        </w:rPr>
      </w:pPr>
      <w:r>
        <w:rPr>
          <w:rFonts w:cstheme="majorBidi"/>
        </w:rPr>
        <w:t>-</w:t>
      </w:r>
      <w:proofErr w:type="spellStart"/>
      <w:r w:rsidRPr="00840586">
        <w:rPr>
          <w:rFonts w:cstheme="majorBidi"/>
        </w:rPr>
        <w:t>Almekhlafy</w:t>
      </w:r>
      <w:proofErr w:type="spellEnd"/>
      <w:r w:rsidRPr="00840586">
        <w:rPr>
          <w:rFonts w:cstheme="majorBidi"/>
        </w:rPr>
        <w:t xml:space="preserve">, A. &amp; </w:t>
      </w:r>
      <w:proofErr w:type="spellStart"/>
      <w:r w:rsidRPr="00840586">
        <w:rPr>
          <w:rFonts w:cstheme="majorBidi"/>
        </w:rPr>
        <w:t>Alzubi</w:t>
      </w:r>
      <w:proofErr w:type="spellEnd"/>
      <w:r w:rsidRPr="00840586">
        <w:rPr>
          <w:rFonts w:cstheme="majorBidi"/>
        </w:rPr>
        <w:t xml:space="preserve">, A. A. F. (2016). Mobile-Mediated Communication a Tool for Language Exposure in EFL Informal Learning Settings. </w:t>
      </w:r>
      <w:r w:rsidRPr="00840586">
        <w:rPr>
          <w:rFonts w:cstheme="majorBidi"/>
          <w:i/>
          <w:iCs/>
        </w:rPr>
        <w:t>Arab World English Journal, 7</w:t>
      </w:r>
      <w:r w:rsidRPr="00840586">
        <w:rPr>
          <w:rFonts w:cstheme="majorBidi"/>
        </w:rPr>
        <w:t>(1)</w:t>
      </w:r>
      <w:r>
        <w:rPr>
          <w:rFonts w:cstheme="majorBidi"/>
        </w:rPr>
        <w:t>, 388-</w:t>
      </w:r>
      <w:r w:rsidRPr="00840586">
        <w:rPr>
          <w:rFonts w:cstheme="majorBidi"/>
        </w:rPr>
        <w:t>407.</w:t>
      </w:r>
    </w:p>
    <w:p w:rsidR="005054AD" w:rsidRPr="00536B0A" w:rsidRDefault="005054AD" w:rsidP="005054AD">
      <w:pPr>
        <w:pStyle w:val="NormalWeb"/>
        <w:shd w:val="clear" w:color="auto" w:fill="FFFFFF"/>
        <w:spacing w:before="20" w:after="40"/>
        <w:ind w:right="567"/>
        <w:contextualSpacing/>
        <w:jc w:val="both"/>
        <w:rPr>
          <w:rFonts w:cstheme="majorBidi"/>
          <w:rtl/>
        </w:rPr>
      </w:pPr>
      <w:r>
        <w:rPr>
          <w:rFonts w:cstheme="majorBidi"/>
        </w:rPr>
        <w:t>-</w:t>
      </w:r>
      <w:proofErr w:type="spellStart"/>
      <w:r w:rsidRPr="00270609">
        <w:rPr>
          <w:rFonts w:cstheme="majorBidi"/>
        </w:rPr>
        <w:t>Hazaea</w:t>
      </w:r>
      <w:proofErr w:type="spellEnd"/>
      <w:r w:rsidRPr="00270609">
        <w:rPr>
          <w:rFonts w:cstheme="majorBidi"/>
        </w:rPr>
        <w:t xml:space="preserve">, A. N., &amp; </w:t>
      </w:r>
      <w:proofErr w:type="spellStart"/>
      <w:r w:rsidRPr="00270609">
        <w:rPr>
          <w:rFonts w:cstheme="majorBidi"/>
        </w:rPr>
        <w:t>Alzubi</w:t>
      </w:r>
      <w:proofErr w:type="spellEnd"/>
      <w:r w:rsidRPr="00270609">
        <w:rPr>
          <w:rFonts w:cstheme="majorBidi"/>
        </w:rPr>
        <w:t xml:space="preserve">, A. A. (2016). The Effectiveness of using mobile on EFL learners’ reading practices in Najran University. </w:t>
      </w:r>
      <w:r w:rsidRPr="00270609">
        <w:rPr>
          <w:rFonts w:cstheme="majorBidi"/>
          <w:i/>
          <w:iCs/>
        </w:rPr>
        <w:t>English Language Teaching, 9</w:t>
      </w:r>
      <w:r w:rsidRPr="00270609">
        <w:rPr>
          <w:rFonts w:cstheme="majorBidi"/>
        </w:rPr>
        <w:t>(5), 8-21.</w:t>
      </w:r>
    </w:p>
    <w:p w:rsidR="005054AD" w:rsidRDefault="005054A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Committees</w:t>
      </w:r>
    </w:p>
    <w:p w:rsidR="00191A0D" w:rsidRPr="00191A0D" w:rsidRDefault="005054A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Exam committee, registration and timetables, performance assessment and evaluation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Community Service</w:t>
      </w:r>
    </w:p>
    <w:p w:rsidR="00191A0D" w:rsidRPr="00191A0D" w:rsidRDefault="005054A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lastRenderedPageBreak/>
        <w:t>No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  <w:rtl/>
        </w:rPr>
        <w:t> 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G: </w:t>
      </w: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Courses taught</w:t>
      </w:r>
    </w:p>
    <w:p w:rsidR="00191A0D" w:rsidRPr="00191A0D" w:rsidRDefault="005054AD" w:rsidP="005054A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Reading, Writing, Listening and Speaking, Grammar, Technical Writing, General English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H: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191A0D" w:rsidRPr="00191A0D" w:rsidRDefault="005054A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No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Training Courses</w:t>
      </w:r>
    </w:p>
    <w:p w:rsidR="00191A0D" w:rsidRPr="00191A0D" w:rsidRDefault="005054AD" w:rsidP="005054A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Blackboard, exam evaluation, reading strategies, and teaching methods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5054AD" w:rsidRPr="005054AD" w:rsidRDefault="005054AD" w:rsidP="005054AD">
      <w:pPr>
        <w:pStyle w:val="NormalWeb"/>
        <w:shd w:val="clear" w:color="auto" w:fill="FFFFFF"/>
        <w:spacing w:after="0" w:line="360" w:lineRule="auto"/>
        <w:rPr>
          <w:rStyle w:val="Strong"/>
          <w:rFonts w:asciiTheme="majorHAnsi" w:hAnsiTheme="majorHAnsi" w:cs="Arial"/>
          <w:color w:val="666666"/>
          <w:sz w:val="21"/>
          <w:szCs w:val="21"/>
        </w:rPr>
      </w:pPr>
      <w:r w:rsidRPr="005054AD">
        <w:rPr>
          <w:rStyle w:val="Strong"/>
          <w:rFonts w:asciiTheme="majorHAnsi" w:hAnsiTheme="majorHAnsi" w:cs="Arial"/>
          <w:color w:val="666666"/>
          <w:sz w:val="21"/>
          <w:szCs w:val="21"/>
        </w:rPr>
        <w:t xml:space="preserve">The </w:t>
      </w:r>
      <w:proofErr w:type="gramStart"/>
      <w:r w:rsidRPr="005054AD">
        <w:rPr>
          <w:rStyle w:val="Strong"/>
          <w:rFonts w:asciiTheme="majorHAnsi" w:hAnsiTheme="majorHAnsi" w:cs="Arial"/>
          <w:color w:val="666666"/>
          <w:sz w:val="21"/>
          <w:szCs w:val="21"/>
        </w:rPr>
        <w:t>7th</w:t>
      </w:r>
      <w:proofErr w:type="gramEnd"/>
      <w:r w:rsidRPr="005054AD">
        <w:rPr>
          <w:rStyle w:val="Strong"/>
          <w:rFonts w:asciiTheme="majorHAnsi" w:hAnsiTheme="majorHAnsi" w:cs="Arial"/>
          <w:color w:val="666666"/>
          <w:sz w:val="21"/>
          <w:szCs w:val="21"/>
        </w:rPr>
        <w:t xml:space="preserve"> International Language Learning Conference (ILLC2017), Universiti Sains Malaysia, Penang, Malaysia.</w:t>
      </w:r>
    </w:p>
    <w:p w:rsidR="005054AD" w:rsidRPr="005054AD" w:rsidRDefault="005054AD" w:rsidP="005054AD">
      <w:pPr>
        <w:pStyle w:val="NormalWeb"/>
        <w:shd w:val="clear" w:color="auto" w:fill="FFFFFF"/>
        <w:spacing w:after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5054AD">
        <w:rPr>
          <w:rStyle w:val="Strong"/>
          <w:rFonts w:asciiTheme="majorHAnsi" w:hAnsiTheme="majorHAnsi" w:cs="Arial"/>
          <w:color w:val="666666"/>
          <w:sz w:val="21"/>
          <w:szCs w:val="21"/>
        </w:rPr>
        <w:t xml:space="preserve">The </w:t>
      </w:r>
      <w:proofErr w:type="gramStart"/>
      <w:r w:rsidRPr="005054AD">
        <w:rPr>
          <w:rStyle w:val="Strong"/>
          <w:rFonts w:asciiTheme="majorHAnsi" w:hAnsiTheme="majorHAnsi" w:cs="Arial"/>
          <w:color w:val="666666"/>
          <w:sz w:val="21"/>
          <w:szCs w:val="21"/>
        </w:rPr>
        <w:t>4th</w:t>
      </w:r>
      <w:proofErr w:type="gramEnd"/>
      <w:r w:rsidRPr="005054AD">
        <w:rPr>
          <w:rStyle w:val="Strong"/>
          <w:rFonts w:asciiTheme="majorHAnsi" w:hAnsiTheme="majorHAnsi" w:cs="Arial"/>
          <w:color w:val="666666"/>
          <w:sz w:val="21"/>
          <w:szCs w:val="21"/>
        </w:rPr>
        <w:t xml:space="preserve"> International Postgraduate Colloquium (INPAC 2018), </w:t>
      </w:r>
      <w:r w:rsidRPr="005054AD">
        <w:rPr>
          <w:rStyle w:val="Strong"/>
          <w:rFonts w:asciiTheme="majorHAnsi" w:hAnsiTheme="majorHAnsi" w:cs="Arial"/>
          <w:color w:val="666666"/>
          <w:sz w:val="21"/>
          <w:szCs w:val="21"/>
        </w:rPr>
        <w:t>Universiti Sains Malaysia, Penang, Malaysia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.</w:t>
      </w:r>
    </w:p>
    <w:p w:rsidR="000C7010" w:rsidRPr="00191A0D" w:rsidRDefault="000C7010" w:rsidP="005054A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bookmarkStart w:id="0" w:name="_GoBack"/>
      <w:bookmarkEnd w:id="0"/>
    </w:p>
    <w:sectPr w:rsidR="000C7010" w:rsidRPr="00191A0D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F0"/>
    <w:rsid w:val="000C7010"/>
    <w:rsid w:val="00191A0D"/>
    <w:rsid w:val="005054AD"/>
    <w:rsid w:val="00CC27F0"/>
    <w:rsid w:val="00E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5F50C-B209-4F24-B187-4C540151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Nazim.</dc:creator>
  <cp:keywords/>
  <dc:description/>
  <cp:lastModifiedBy>Ali Abbas Falah Alzu'bi</cp:lastModifiedBy>
  <cp:revision>2</cp:revision>
  <dcterms:created xsi:type="dcterms:W3CDTF">2018-11-07T04:36:00Z</dcterms:created>
  <dcterms:modified xsi:type="dcterms:W3CDTF">2018-11-07T06:19:00Z</dcterms:modified>
</cp:coreProperties>
</file>