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29"/>
        <w:bidiVisual/>
        <w:tblW w:w="1022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3672"/>
        <w:gridCol w:w="2901"/>
        <w:gridCol w:w="3650"/>
      </w:tblGrid>
      <w:tr w:rsidR="00933E88" w:rsidRPr="005C2957" w:rsidTr="00933E88">
        <w:trPr>
          <w:trHeight w:val="726"/>
        </w:trPr>
        <w:tc>
          <w:tcPr>
            <w:tcW w:w="3672" w:type="dxa"/>
            <w:tcBorders>
              <w:bottom w:val="single" w:sz="6" w:space="0" w:color="808080"/>
            </w:tcBorders>
          </w:tcPr>
          <w:p w:rsidR="00933E88" w:rsidRPr="005C2957" w:rsidRDefault="00933E88" w:rsidP="00933E88">
            <w:pPr>
              <w:tabs>
                <w:tab w:val="left" w:pos="2171"/>
              </w:tabs>
              <w:rPr>
                <w:rFonts w:hint="cs"/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</w:p>
          <w:p w:rsidR="00933E88" w:rsidRPr="005C2957" w:rsidRDefault="00933E88" w:rsidP="00933E88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5C2957"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 xml:space="preserve">المملكة </w:t>
            </w:r>
            <w:r w:rsidRPr="005C2957">
              <w:rPr>
                <w:b/>
                <w:bCs/>
                <w:sz w:val="40"/>
                <w:szCs w:val="40"/>
                <w:rtl/>
              </w:rPr>
              <w:t xml:space="preserve"> جامعة نجران</w:t>
            </w:r>
          </w:p>
          <w:p w:rsidR="00933E88" w:rsidRPr="005C2957" w:rsidRDefault="00933E88" w:rsidP="00933E88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5C2957">
              <w:rPr>
                <w:b/>
                <w:bCs/>
                <w:sz w:val="40"/>
                <w:szCs w:val="40"/>
                <w:rtl/>
              </w:rPr>
              <w:t xml:space="preserve">كلـية </w:t>
            </w:r>
            <w:r w:rsidRPr="005C2957">
              <w:rPr>
                <w:rFonts w:hint="cs"/>
                <w:b/>
                <w:bCs/>
                <w:sz w:val="40"/>
                <w:szCs w:val="40"/>
                <w:rtl/>
              </w:rPr>
              <w:t>العلوم و</w:t>
            </w:r>
            <w:r w:rsidRPr="005C2957">
              <w:rPr>
                <w:b/>
                <w:bCs/>
                <w:sz w:val="40"/>
                <w:szCs w:val="40"/>
                <w:rtl/>
              </w:rPr>
              <w:t>الآداب بشرور</w:t>
            </w:r>
            <w:r w:rsidRPr="005C2957">
              <w:rPr>
                <w:rFonts w:hint="cs"/>
                <w:b/>
                <w:bCs/>
                <w:sz w:val="40"/>
                <w:szCs w:val="40"/>
                <w:rtl/>
              </w:rPr>
              <w:t>ه</w:t>
            </w:r>
          </w:p>
          <w:p w:rsidR="00933E88" w:rsidRPr="005C2957" w:rsidRDefault="00933E88" w:rsidP="00933E88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  <w:r>
              <w:rPr>
                <w:rFonts w:ascii="Arial Black" w:hAnsi="Arial Black" w:cs="Arial" w:hint="cs"/>
                <w:color w:val="FFFFFF"/>
                <w:sz w:val="36"/>
                <w:szCs w:val="36"/>
                <w:rtl/>
                <w:lang w:bidi="ar-JO"/>
              </w:rPr>
              <w:t>الق</w:t>
            </w:r>
            <w:r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>ا</w:t>
            </w:r>
            <w:r w:rsidRPr="005C2957"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>رب</w:t>
            </w:r>
          </w:p>
        </w:tc>
        <w:tc>
          <w:tcPr>
            <w:tcW w:w="2901" w:type="dxa"/>
            <w:tcBorders>
              <w:bottom w:val="single" w:sz="6" w:space="0" w:color="808080"/>
            </w:tcBorders>
          </w:tcPr>
          <w:p w:rsidR="00933E88" w:rsidRPr="005C2957" w:rsidRDefault="00933E88" w:rsidP="00933E88">
            <w:pPr>
              <w:bidi w:val="0"/>
              <w:rPr>
                <w:b/>
                <w:bCs/>
                <w:i/>
                <w:iCs/>
                <w:color w:val="FFFFFF"/>
                <w:sz w:val="36"/>
                <w:szCs w:val="36"/>
              </w:rPr>
            </w:pPr>
            <w:r>
              <w:rPr>
                <w:b/>
                <w:bCs/>
                <w:i/>
                <w:iCs/>
                <w:noProof/>
                <w:color w:val="FFFFFF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5DA845EF" wp14:editId="1B8FD537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151765</wp:posOffset>
                  </wp:positionV>
                  <wp:extent cx="1438275" cy="1085850"/>
                  <wp:effectExtent l="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3E88" w:rsidRPr="005C2957" w:rsidRDefault="00933E88" w:rsidP="00933E88">
            <w:pPr>
              <w:bidi w:val="0"/>
              <w:rPr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</w:p>
        </w:tc>
        <w:tc>
          <w:tcPr>
            <w:tcW w:w="3650" w:type="dxa"/>
            <w:tcBorders>
              <w:bottom w:val="single" w:sz="6" w:space="0" w:color="808080"/>
            </w:tcBorders>
          </w:tcPr>
          <w:p w:rsidR="00933E88" w:rsidRDefault="00933E88" w:rsidP="00933E88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33E88" w:rsidRDefault="00933E88" w:rsidP="00933E88">
            <w:pPr>
              <w:tabs>
                <w:tab w:val="left" w:pos="2171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الشؤون الأكاديمية </w:t>
            </w:r>
          </w:p>
          <w:p w:rsidR="00933E88" w:rsidRPr="005C2957" w:rsidRDefault="00933E88" w:rsidP="00933E88">
            <w:pPr>
              <w:tabs>
                <w:tab w:val="left" w:pos="2171"/>
              </w:tabs>
              <w:jc w:val="center"/>
              <w:rPr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وحدة الإرشاد الاكاديمي</w:t>
            </w:r>
          </w:p>
          <w:p w:rsidR="00933E88" w:rsidRPr="005C2957" w:rsidRDefault="00933E88" w:rsidP="00933E88">
            <w:pPr>
              <w:bidi w:val="0"/>
              <w:jc w:val="center"/>
              <w:rPr>
                <w:b/>
                <w:bCs/>
                <w:i/>
                <w:iCs/>
                <w:color w:val="FFFFFF"/>
                <w:sz w:val="32"/>
                <w:szCs w:val="32"/>
                <w:rtl/>
              </w:rPr>
            </w:pPr>
          </w:p>
        </w:tc>
      </w:tr>
    </w:tbl>
    <w:p w:rsidR="00933E88" w:rsidRDefault="00933E88" w:rsidP="00933E88">
      <w:pPr>
        <w:rPr>
          <w:rtl/>
        </w:rPr>
      </w:pPr>
    </w:p>
    <w:p w:rsidR="00933E88" w:rsidRPr="00B456DA" w:rsidRDefault="00933E88" w:rsidP="00933E88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التقرير العام</w:t>
      </w:r>
    </w:p>
    <w:p w:rsidR="00933E88" w:rsidRPr="00B456DA" w:rsidRDefault="00933E88" w:rsidP="00933E88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للإرشاد الاكاديمي</w:t>
      </w:r>
    </w:p>
    <w:p w:rsidR="00933E88" w:rsidRDefault="00933E88" w:rsidP="00933E88">
      <w:pPr>
        <w:jc w:val="center"/>
        <w:rPr>
          <w:b/>
          <w:bCs/>
          <w:sz w:val="58"/>
          <w:szCs w:val="58"/>
          <w:rtl/>
        </w:rPr>
      </w:pPr>
      <w:bookmarkStart w:id="0" w:name="_GoBack"/>
      <w:bookmarkEnd w:id="0"/>
      <w:r w:rsidRPr="00B456DA">
        <w:rPr>
          <w:rFonts w:hint="cs"/>
          <w:b/>
          <w:bCs/>
          <w:sz w:val="58"/>
          <w:szCs w:val="58"/>
          <w:rtl/>
        </w:rPr>
        <w:t xml:space="preserve">للعام الجامعي </w:t>
      </w:r>
    </w:p>
    <w:p w:rsidR="00933E88" w:rsidRPr="00B456DA" w:rsidRDefault="00933E88" w:rsidP="00933E88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1434/ 1435 هـ</w:t>
      </w:r>
    </w:p>
    <w:p w:rsidR="00933E88" w:rsidRDefault="00933E88" w:rsidP="00933E88">
      <w:pPr>
        <w:jc w:val="center"/>
        <w:rPr>
          <w:b/>
          <w:bCs/>
          <w:rtl/>
        </w:rPr>
      </w:pPr>
    </w:p>
    <w:p w:rsidR="00933E88" w:rsidRDefault="00933E88" w:rsidP="00933E88">
      <w:pPr>
        <w:jc w:val="center"/>
        <w:rPr>
          <w:b/>
          <w:bCs/>
          <w:rtl/>
        </w:rPr>
      </w:pPr>
    </w:p>
    <w:p w:rsidR="00933E88" w:rsidRDefault="00933E88" w:rsidP="00933E88">
      <w:pPr>
        <w:jc w:val="center"/>
        <w:rPr>
          <w:b/>
          <w:bCs/>
          <w:rtl/>
        </w:rPr>
      </w:pPr>
    </w:p>
    <w:p w:rsidR="00933E88" w:rsidRDefault="00933E88" w:rsidP="00933E88">
      <w:pPr>
        <w:jc w:val="center"/>
        <w:rPr>
          <w:b/>
          <w:bCs/>
          <w:rtl/>
        </w:rPr>
      </w:pPr>
    </w:p>
    <w:p w:rsidR="00933E88" w:rsidRDefault="00933E88" w:rsidP="00933E88">
      <w:pPr>
        <w:jc w:val="center"/>
        <w:rPr>
          <w:b/>
          <w:bCs/>
          <w:rtl/>
        </w:rPr>
      </w:pPr>
    </w:p>
    <w:p w:rsidR="00933E88" w:rsidRDefault="00933E88" w:rsidP="00933E88">
      <w:pPr>
        <w:jc w:val="center"/>
        <w:rPr>
          <w:b/>
          <w:bCs/>
          <w:rtl/>
        </w:rPr>
      </w:pPr>
    </w:p>
    <w:p w:rsidR="00933E88" w:rsidRPr="00B456DA" w:rsidRDefault="00933E88" w:rsidP="00933E8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</w:t>
      </w:r>
      <w:r w:rsidRPr="00B456DA">
        <w:rPr>
          <w:rFonts w:hint="cs"/>
          <w:b/>
          <w:bCs/>
          <w:sz w:val="32"/>
          <w:szCs w:val="32"/>
          <w:rtl/>
        </w:rPr>
        <w:t xml:space="preserve">إعداد / </w:t>
      </w:r>
    </w:p>
    <w:p w:rsidR="00933E88" w:rsidRPr="00B456DA" w:rsidRDefault="00933E88" w:rsidP="00933E88">
      <w:pPr>
        <w:jc w:val="center"/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المرشد الأكاديمي </w:t>
      </w:r>
    </w:p>
    <w:p w:rsidR="00F0546C" w:rsidRDefault="00933E88" w:rsidP="00933E88">
      <w:pPr>
        <w:jc w:val="center"/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د . حسين علي حسين الجلحوي </w:t>
      </w:r>
    </w:p>
    <w:p w:rsidR="00933E88" w:rsidRPr="00933E88" w:rsidRDefault="00933E88" w:rsidP="00933E88">
      <w:pPr>
        <w:jc w:val="center"/>
        <w:rPr>
          <w:b/>
          <w:bCs/>
          <w:sz w:val="32"/>
          <w:szCs w:val="32"/>
          <w:rtl/>
        </w:rPr>
      </w:pPr>
    </w:p>
    <w:p w:rsidR="00BB0EAE" w:rsidRPr="002E5156" w:rsidRDefault="00BB0EAE" w:rsidP="00BB0EAE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التقرير </w:t>
      </w:r>
      <w:r w:rsidRPr="002E5156">
        <w:rPr>
          <w:rFonts w:hint="cs"/>
          <w:b/>
          <w:bCs/>
          <w:sz w:val="36"/>
          <w:szCs w:val="36"/>
          <w:u w:val="single"/>
          <w:rtl/>
        </w:rPr>
        <w:t>العام للإرشاد الأكاديمي</w:t>
      </w:r>
    </w:p>
    <w:p w:rsidR="00BB0EAE" w:rsidRDefault="00BB0EAE" w:rsidP="00284CC2">
      <w:pPr>
        <w:jc w:val="center"/>
        <w:rPr>
          <w:b/>
          <w:bCs/>
          <w:sz w:val="36"/>
          <w:szCs w:val="36"/>
          <w:u w:val="single"/>
          <w:rtl/>
        </w:rPr>
      </w:pP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للفصل الدراسي </w:t>
      </w:r>
      <w:r w:rsidR="00284CC2"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للعام الجامعي 1434 / 1435 م</w:t>
      </w:r>
    </w:p>
    <w:p w:rsidR="007E18C3" w:rsidRDefault="007E18C3" w:rsidP="00284CC2">
      <w:pPr>
        <w:jc w:val="center"/>
        <w:rPr>
          <w:b/>
          <w:bCs/>
          <w:sz w:val="36"/>
          <w:szCs w:val="36"/>
          <w:u w:val="single"/>
          <w:rtl/>
        </w:rPr>
      </w:pPr>
    </w:p>
    <w:p w:rsidR="00BB0EAE" w:rsidRPr="00933E88" w:rsidRDefault="00BB0EAE" w:rsidP="00BB0EAE">
      <w:pPr>
        <w:rPr>
          <w:b/>
          <w:bCs/>
          <w:sz w:val="36"/>
          <w:szCs w:val="36"/>
          <w:u w:val="single"/>
          <w:rtl/>
        </w:rPr>
      </w:pPr>
      <w:r w:rsidRPr="00933E88">
        <w:rPr>
          <w:rFonts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  <w:t>مقدمة :</w:t>
      </w:r>
      <w:r w:rsidRPr="00933E88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يعد الإرشاد الأكاديمي ركيزة من ركائز التعليم الجامعي في المملكة ، حيث يسعى إلى توجيه الطلاب للحصول على أفضل النتائج وأحسن المستويات ، والتكيف مع البيئة الجامعية ، ويقدم الإرشاد المشورة النافعة ، والنصيحة الصادقة ، والمساعدة العلمية ، والتوجيه المناسب لجميع الطلاب سعيا ً وراء تقدمهم العلمي ونموهم الشخصي ، وبما يؤدي إلى تطوير مهاراتهم ، وتنمية قدراتهم ، وتشجيعهم على التميز والإبداع والابتكار .</w:t>
      </w:r>
    </w:p>
    <w:p w:rsidR="00BB0EAE" w:rsidRPr="00933E88" w:rsidRDefault="00BB0EAE" w:rsidP="00BB0EAE">
      <w:pP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933E88">
        <w:rPr>
          <w:rFonts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  <w:t xml:space="preserve">الأهداف العامة للإرشاد الأكاديمي : 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1 ) 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تقديم المعلومات الأكاديمية والإرشادية للطلبة وزيادة وعيهم بأهداف البرامج التعليمية ونظم الدراسة بالكليات وتعريفهم بأهمية 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الإرشاد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الاكاديمي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.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2 ) 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التعرف على المشكلات والعقبات الشخصية التي تحول دون قدرة الطالب على التحصيل العلمي. 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3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) 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تزويد الطلبة بالنصائح التي تمكنهم من فهم ميولهم وقدراتهم وممارسة دور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هم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إيجابي في العملية التعليمية.</w:t>
      </w:r>
    </w:p>
    <w:p w:rsidR="00BB0EAE" w:rsidRPr="00462025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4) 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توجيه الطلبة ومتابعتهم 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أكاديميا</w:t>
      </w:r>
      <w:r w:rsidRPr="00E26C2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خلال سنوات الدراسة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Pr="00E26C24">
        <w:rPr>
          <w:rFonts w:asciiTheme="majorBidi" w:hAnsiTheme="majorBidi" w:cstheme="majorBidi" w:hint="cs"/>
          <w:b/>
          <w:bCs/>
          <w:sz w:val="24"/>
          <w:szCs w:val="24"/>
          <w:rtl/>
        </w:rPr>
        <w:t>تنفيذاً لخطة الإرشاد الأكاديمي ، وحرصاً على ضمان سير العمل بالشكل المطلوب ، فقد قامت وحدة الإرشاد الأكاديمي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بالتعاون مع وحدة التطوير والجودة بالكلية </w:t>
      </w:r>
      <w:r w:rsidRPr="00E26C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بالفعاليات والأنشطة الآتية :    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7E18C3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E18C3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E18C3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E18C3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E18C3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E18C3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E18C3" w:rsidRPr="00E26C24" w:rsidRDefault="007E18C3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B0EAE" w:rsidRPr="00933E88" w:rsidRDefault="00BB0EAE" w:rsidP="00BB0EAE">
      <w:pPr>
        <w:rPr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</w:pPr>
      <w:r w:rsidRPr="00933E88">
        <w:rPr>
          <w:rFonts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  <w:t>الفعاليات الإرشادية وتنفيذها :</w:t>
      </w:r>
    </w:p>
    <w:p w:rsidR="00933E88" w:rsidRPr="00AA2832" w:rsidRDefault="00933E88" w:rsidP="00BB0EAE">
      <w:pPr>
        <w:rPr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</w:pPr>
    </w:p>
    <w:p w:rsidR="00BB0EAE" w:rsidRPr="00933E88" w:rsidRDefault="00BB0EAE" w:rsidP="00BB0EAE">
      <w:pPr>
        <w:spacing w:after="0" w:line="360" w:lineRule="auto"/>
        <w:jc w:val="lowKashida"/>
        <w:rPr>
          <w:b/>
          <w:bCs/>
          <w:sz w:val="32"/>
          <w:szCs w:val="32"/>
          <w:u w:val="single"/>
          <w:shd w:val="clear" w:color="auto" w:fill="D9D9D9" w:themeFill="background1" w:themeFillShade="D9"/>
        </w:rPr>
      </w:pPr>
      <w:r w:rsidRPr="003A5A2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</w:t>
      </w:r>
      <w:r w:rsidRPr="00933E88">
        <w:rPr>
          <w:rFonts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 xml:space="preserve">) خطة الإرشاد الأكاديمي للفصل الدراسي الأول : 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أعدت خطة للإرشاد الأكاديمي للفصل الدراسي الأول تضمنت مجموعة من الأعمال والفعاليات الإرشادية</w:t>
      </w:r>
    </w:p>
    <w:p w:rsidR="00BB0EAE" w:rsidRDefault="00BB0EAE" w:rsidP="007F324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    وأهدافها والجهات المنفذة لها ، والجهات المشرفة عليها ووقت تنفيذها . </w:t>
      </w:r>
    </w:p>
    <w:tbl>
      <w:tblPr>
        <w:tblStyle w:val="a4"/>
        <w:bidiVisual/>
        <w:tblW w:w="10490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567"/>
        <w:gridCol w:w="1895"/>
        <w:gridCol w:w="2693"/>
        <w:gridCol w:w="1276"/>
        <w:gridCol w:w="1134"/>
        <w:gridCol w:w="1365"/>
        <w:gridCol w:w="1560"/>
      </w:tblGrid>
      <w:tr w:rsidR="00882513" w:rsidTr="00160D23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189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الفعالية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الأهداف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الجهة المنفذة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الجهة </w:t>
            </w:r>
          </w:p>
          <w:p w:rsidR="00882513" w:rsidRPr="00613BF8" w:rsidRDefault="00882513" w:rsidP="00160D23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المشرفة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ind w:right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وقت التنفيذ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ind w:right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ملاحظات</w:t>
            </w:r>
          </w:p>
        </w:tc>
      </w:tr>
      <w:tr w:rsidR="00882513" w:rsidRPr="004F18D3" w:rsidTr="00160D23"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89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الأسبوع الإرشادي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ـ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 عرض رؤية الكلية ورسالتها وأهدافها .</w:t>
            </w:r>
          </w:p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تقديم المعلومات الأكاديمية والإرشادية للطلبة ، وتعريفهم بنظام الدراسة ، 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والخطة الدراسية ، </w:t>
            </w: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وأهمية الإرشاد الأكاديمي </w:t>
            </w: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 تعريف الطلاب بكيفية التعامل مع النظام الإلكتروني للجامعة 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الأقسام العلمية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3666F" w:rsidRDefault="00D3666F" w:rsidP="00160D23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82513" w:rsidRPr="00613BF8" w:rsidRDefault="00882513" w:rsidP="00160D23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3666F" w:rsidRDefault="00D3666F" w:rsidP="00D3666F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D3666F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82513" w:rsidRDefault="00D3666F" w:rsidP="00D3666F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من 4 / 4 / 1435</w:t>
            </w:r>
          </w:p>
          <w:p w:rsidR="00D3666F" w:rsidRDefault="00D3666F" w:rsidP="00D3666F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إلى  6 / 4 /</w:t>
            </w:r>
          </w:p>
          <w:p w:rsidR="00D3666F" w:rsidRDefault="00D3666F" w:rsidP="00D3666F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1435</w:t>
            </w:r>
          </w:p>
          <w:p w:rsidR="00D3666F" w:rsidRPr="00613BF8" w:rsidRDefault="00D3666F" w:rsidP="00160D23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82513" w:rsidRPr="004F18D3" w:rsidTr="00160D23">
        <w:tc>
          <w:tcPr>
            <w:tcW w:w="567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895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اجتماع لجنة الحالات الطلابية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ــ النظر في طلبات إعادة القيد .</w:t>
            </w:r>
          </w:p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ــ مراجعة أعذار الطلاب .</w:t>
            </w:r>
          </w:p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ـ النظر في طلبات الطلاب المفصولين أكاديميا ً.</w:t>
            </w:r>
          </w:p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 مراجعة الضوابط  واقتراح التحسين والرفع الى مجلس الكلية . 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الشؤون الأكاديمية</w:t>
            </w: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882513" w:rsidRPr="00613BF8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مرتان في الفصل </w:t>
            </w:r>
            <w:r w:rsidR="00882513"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82513" w:rsidRPr="004F18D3" w:rsidTr="00160D23">
        <w:tc>
          <w:tcPr>
            <w:tcW w:w="567" w:type="dxa"/>
            <w:tcBorders>
              <w:left w:val="single" w:sz="2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895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معالجة جداول الطلاب</w:t>
            </w:r>
          </w:p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( الحذف , الإضافة )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تصحيح مسار الطلاب الدراسي ، ومعالجة جداولهم الدراسية ، وفق الخطة الدراسية ، مع مراعاة مواد الرسوب ونظام المستويات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المرشدون الأكاديميون في الأقسام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الشؤون الأكاديمية</w:t>
            </w:r>
          </w:p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365" w:type="dxa"/>
            <w:tcBorders>
              <w:left w:val="single" w:sz="18" w:space="0" w:color="auto"/>
              <w:right w:val="single" w:sz="18" w:space="0" w:color="auto"/>
            </w:tcBorders>
          </w:tcPr>
          <w:p w:rsidR="00D3666F" w:rsidRDefault="00D3666F" w:rsidP="00D3666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من </w:t>
            </w:r>
          </w:p>
          <w:p w:rsidR="00D3666F" w:rsidRDefault="00D3666F" w:rsidP="00D3666F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2 / 4 / 1435 </w:t>
            </w:r>
          </w:p>
          <w:p w:rsidR="00D3666F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الى </w:t>
            </w:r>
          </w:p>
          <w:p w:rsidR="00882513" w:rsidRPr="00613BF8" w:rsidRDefault="00D3666F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13 / 4 / 1435 </w:t>
            </w:r>
            <w:r w:rsidR="00882513"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تعديل نموذج معالجة الجداول الحالي .</w:t>
            </w:r>
          </w:p>
        </w:tc>
      </w:tr>
      <w:tr w:rsidR="00882513" w:rsidRPr="004F18D3" w:rsidTr="00D3666F">
        <w:tc>
          <w:tcPr>
            <w:tcW w:w="567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الطلاب المتعثرون دراسيا ً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ـ التعرف على الطلاب المتعثرين دراسيا ً </w:t>
            </w:r>
          </w:p>
          <w:p w:rsidR="00882513" w:rsidRPr="00613BF8" w:rsidRDefault="00882513" w:rsidP="00160D23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ـ وضع المعالجات المناسبة لتحسن مستواهم , وفق الخطط الإرشادية .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المرشدون الأكاديميون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وحدة الإرشاد</w:t>
            </w:r>
          </w:p>
        </w:tc>
        <w:tc>
          <w:tcPr>
            <w:tcW w:w="1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513" w:rsidRPr="00613BF8" w:rsidRDefault="00882513" w:rsidP="00160D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882513" w:rsidRPr="00E26C24" w:rsidRDefault="00882513" w:rsidP="007F324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B0EAE" w:rsidRPr="00933E88" w:rsidRDefault="00BB0EAE" w:rsidP="007E18C3">
      <w:pPr>
        <w:pStyle w:val="a3"/>
        <w:spacing w:after="0" w:line="360" w:lineRule="auto"/>
        <w:ind w:left="651" w:hanging="567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 w:rsidRPr="00933E88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lastRenderedPageBreak/>
        <w:t xml:space="preserve">2 ) </w:t>
      </w:r>
      <w:r w:rsidRPr="00933E88">
        <w:rPr>
          <w:rFonts w:eastAsiaTheme="minorHAns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 xml:space="preserve">الأسبوع </w:t>
      </w:r>
      <w:r w:rsidR="007E18C3" w:rsidRPr="00933E88">
        <w:rPr>
          <w:rFonts w:eastAsiaTheme="minorHAns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الإرشادي</w:t>
      </w:r>
      <w:r w:rsidRPr="00933E88">
        <w:rPr>
          <w:rFonts w:eastAsiaTheme="minorHAns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 xml:space="preserve"> :</w:t>
      </w:r>
    </w:p>
    <w:p w:rsidR="00E460F4" w:rsidRPr="00933E88" w:rsidRDefault="00284CC2" w:rsidP="00933E8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تحت رعاية سعادة عميد كلية العلوم والآداب بشروره الدكتور / صالح الصيعري ، نظمت وحدة الإرشاد الأكاديمي بالكلية ، بالتنسيق مع وحدة التطوير والجودة ،  الأسبوع الإرشادي للطلاب المستجدين للعام الجامعي 1434 / 1435 هـ ، في مبنى فرع الجامعة بشروره ،  وقد تضمن الآتي : </w:t>
      </w:r>
    </w:p>
    <w:p w:rsidR="00284CC2" w:rsidRPr="00933E88" w:rsidRDefault="007E18C3" w:rsidP="007E18C3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284CC2"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أهداف الأسبوع الإرشادي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1 ـ عرض رؤية الكلية ورسالتها وأهدافها .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2 ـ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تقديم المعلومات الأكاديمية والإرشادية للطلبة ، وتعريفهم بنظام الدراسة ،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والخطة الدراسية ، 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وأهمية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الإرشاد الأكاديمي</w:t>
      </w:r>
      <w:r w:rsidR="00933E8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3 ـ تعريف الطلاب بكيفية التعامل مع النظام الإلكتروني للجامعة . </w:t>
      </w:r>
    </w:p>
    <w:p w:rsidR="00284CC2" w:rsidRPr="00933E88" w:rsidRDefault="00284CC2" w:rsidP="007E18C3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التنفيذ :</w:t>
      </w:r>
    </w:p>
    <w:tbl>
      <w:tblPr>
        <w:tblStyle w:val="a4"/>
        <w:bidiVisual/>
        <w:tblW w:w="9967" w:type="dxa"/>
        <w:tblInd w:w="-652" w:type="dxa"/>
        <w:tblLook w:val="04A0" w:firstRow="1" w:lastRow="0" w:firstColumn="1" w:lastColumn="0" w:noHBand="0" w:noVBand="1"/>
      </w:tblPr>
      <w:tblGrid>
        <w:gridCol w:w="351"/>
        <w:gridCol w:w="1270"/>
        <w:gridCol w:w="3087"/>
        <w:gridCol w:w="1547"/>
        <w:gridCol w:w="1093"/>
        <w:gridCol w:w="1157"/>
        <w:gridCol w:w="1462"/>
      </w:tblGrid>
      <w:tr w:rsidR="00284CC2" w:rsidRPr="00E460F4" w:rsidTr="00933E88">
        <w:tc>
          <w:tcPr>
            <w:tcW w:w="351" w:type="dxa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1270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اليوم والتاريخ</w:t>
            </w:r>
          </w:p>
        </w:tc>
        <w:tc>
          <w:tcPr>
            <w:tcW w:w="3087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الفعالية</w:t>
            </w:r>
          </w:p>
        </w:tc>
        <w:tc>
          <w:tcPr>
            <w:tcW w:w="1547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الوقت</w:t>
            </w:r>
          </w:p>
        </w:tc>
        <w:tc>
          <w:tcPr>
            <w:tcW w:w="1093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المكان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الجهة المنفذة</w:t>
            </w:r>
          </w:p>
        </w:tc>
        <w:tc>
          <w:tcPr>
            <w:tcW w:w="1462" w:type="dxa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الجهة المشرفة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487"/>
        </w:trPr>
        <w:tc>
          <w:tcPr>
            <w:tcW w:w="351" w:type="dxa"/>
            <w:vMerge w:val="restart"/>
            <w:tcBorders>
              <w:top w:val="single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4 / 4 / 1435</w:t>
            </w:r>
          </w:p>
        </w:tc>
        <w:tc>
          <w:tcPr>
            <w:tcW w:w="30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ـ كلمة ترحيبية من عمادة الكلية بالطلاب الجدد . 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9 ـ 10</w:t>
            </w:r>
          </w:p>
        </w:tc>
        <w:tc>
          <w:tcPr>
            <w:tcW w:w="109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المسرح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62" w:type="dxa"/>
            <w:vMerge w:val="restart"/>
            <w:tcBorders>
              <w:top w:val="single" w:sz="24" w:space="0" w:color="auto"/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الشؤون الأكاديمية</w:t>
            </w:r>
          </w:p>
        </w:tc>
      </w:tr>
      <w:tr w:rsidR="00284CC2" w:rsidRPr="00E460F4" w:rsidTr="00933E88">
        <w:trPr>
          <w:trHeight w:val="537"/>
        </w:trPr>
        <w:tc>
          <w:tcPr>
            <w:tcW w:w="351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محاضرة تعريفية عن فرع جامعة نجران بشروره 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999"/>
        </w:trPr>
        <w:tc>
          <w:tcPr>
            <w:tcW w:w="351" w:type="dxa"/>
            <w:vMerge/>
            <w:tcBorders>
              <w:left w:val="thickThinSmallGap" w:sz="24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ـ </w:t>
            </w:r>
            <w:r w:rsidRPr="00E460F4">
              <w:rPr>
                <w:rFonts w:asciiTheme="majorBidi" w:hAnsiTheme="majorBidi" w:cstheme="majorBidi"/>
                <w:b/>
                <w:bCs/>
                <w:rtl/>
              </w:rPr>
              <w:t>جولة للتعرف على الأقسام الأكاديمية بالكلية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ـ </w:t>
            </w:r>
            <w:r w:rsidRPr="00E460F4">
              <w:rPr>
                <w:rFonts w:asciiTheme="majorBidi" w:hAnsiTheme="majorBidi" w:cstheme="majorBidi"/>
                <w:b/>
                <w:bCs/>
                <w:rtl/>
              </w:rPr>
              <w:t>جولة في مبنى الكلية مبنى القاعات التدريسي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10 ـ 11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مبنى الكلية 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وحدة الإرشاد الأكاديمي 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737"/>
        </w:trPr>
        <w:tc>
          <w:tcPr>
            <w:tcW w:w="351" w:type="dxa"/>
            <w:vMerge w:val="restart"/>
            <w:tcBorders>
              <w:top w:val="single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الاربعاء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5 / 4 / 1435</w:t>
            </w:r>
          </w:p>
        </w:tc>
        <w:tc>
          <w:tcPr>
            <w:tcW w:w="308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ـ  محاضرة حول /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الإرشاد الأكاديمي ( مفهومه ، أهميته اهدافه ) 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9 ـ 10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المسرح</w:t>
            </w:r>
          </w:p>
        </w:tc>
        <w:tc>
          <w:tcPr>
            <w:tcW w:w="115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د حسين الجلحوي</w:t>
            </w:r>
          </w:p>
        </w:tc>
        <w:tc>
          <w:tcPr>
            <w:tcW w:w="1462" w:type="dxa"/>
            <w:vMerge w:val="restart"/>
            <w:tcBorders>
              <w:top w:val="single" w:sz="24" w:space="0" w:color="auto"/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الشؤون الأكاديمية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755"/>
        </w:trPr>
        <w:tc>
          <w:tcPr>
            <w:tcW w:w="351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ـ محاضرة حول /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1 ) مواد لائحة الدراسة والاختبارات لجامعة نجران  . 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2 ) تعريف الطالب بكيفية التعامل مع النظام الإلكتروني للجامعة .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10 ـ11  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المسرح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د / إيهاب توفيق 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544"/>
        </w:trPr>
        <w:tc>
          <w:tcPr>
            <w:tcW w:w="351" w:type="dxa"/>
            <w:vMerge w:val="restart"/>
            <w:tcBorders>
              <w:top w:val="single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6 / 4 / 1435</w:t>
            </w:r>
          </w:p>
        </w:tc>
        <w:tc>
          <w:tcPr>
            <w:tcW w:w="308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pStyle w:val="a3"/>
              <w:spacing w:line="360" w:lineRule="auto"/>
              <w:ind w:left="651" w:right="-567" w:hanging="567"/>
              <w:jc w:val="both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لقاء الأقسام بطلابهم </w:t>
            </w:r>
            <w:r w:rsidRPr="00E460F4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وذلك لعرض : </w:t>
            </w:r>
          </w:p>
          <w:p w:rsidR="00284CC2" w:rsidRPr="00E460F4" w:rsidRDefault="00284CC2" w:rsidP="00E460F4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ـ رؤية الكلية ورسالتها وأهدافها </w:t>
            </w:r>
          </w:p>
          <w:p w:rsidR="00284CC2" w:rsidRPr="00E460F4" w:rsidRDefault="00284CC2" w:rsidP="00E460F4">
            <w:pPr>
              <w:pStyle w:val="a3"/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ـ رؤية البرنامج ورسالته وأهدافه .</w:t>
            </w:r>
          </w:p>
          <w:p w:rsidR="00284CC2" w:rsidRPr="00E460F4" w:rsidRDefault="00284CC2" w:rsidP="00E460F4">
            <w:pPr>
              <w:pStyle w:val="a3"/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ـ مواصفات خريج البرنامج  </w:t>
            </w:r>
          </w:p>
          <w:p w:rsidR="00284CC2" w:rsidRPr="00E460F4" w:rsidRDefault="00284CC2" w:rsidP="00E460F4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ـ الخطة الدراسية . </w:t>
            </w:r>
          </w:p>
          <w:p w:rsidR="00284CC2" w:rsidRPr="00E460F4" w:rsidRDefault="00284CC2" w:rsidP="00E460F4">
            <w:pPr>
              <w:pStyle w:val="a3"/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ـ نظام الدراسة بالساعات  .</w:t>
            </w:r>
          </w:p>
          <w:p w:rsidR="00284CC2" w:rsidRPr="00E460F4" w:rsidRDefault="00284CC2" w:rsidP="00E460F4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ـ الإرشاد الأكاديمي في القسم . 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9 ـ 10</w:t>
            </w:r>
          </w:p>
        </w:tc>
        <w:tc>
          <w:tcPr>
            <w:tcW w:w="10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ق 103</w:t>
            </w: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5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قسم الدراسات الإسلامية </w:t>
            </w:r>
          </w:p>
        </w:tc>
        <w:tc>
          <w:tcPr>
            <w:tcW w:w="1462" w:type="dxa"/>
            <w:vMerge w:val="restart"/>
            <w:tcBorders>
              <w:top w:val="single" w:sz="24" w:space="0" w:color="auto"/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وحدة الإرشاد الاكاديمي</w:t>
            </w:r>
          </w:p>
        </w:tc>
      </w:tr>
      <w:tr w:rsidR="00284CC2" w:rsidRPr="00E460F4" w:rsidTr="00933E88">
        <w:trPr>
          <w:trHeight w:val="459"/>
        </w:trPr>
        <w:tc>
          <w:tcPr>
            <w:tcW w:w="351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pStyle w:val="a3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93" w:type="dxa"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ق105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قسم اللغة العربية 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423"/>
        </w:trPr>
        <w:tc>
          <w:tcPr>
            <w:tcW w:w="351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pStyle w:val="a3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93" w:type="dxa"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ق 109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قسم اللغة الإنجليزية 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525"/>
        </w:trPr>
        <w:tc>
          <w:tcPr>
            <w:tcW w:w="351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pStyle w:val="a3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93" w:type="dxa"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ق 201</w:t>
            </w:r>
          </w:p>
        </w:tc>
        <w:tc>
          <w:tcPr>
            <w:tcW w:w="1157" w:type="dxa"/>
            <w:tcBorders>
              <w:left w:val="single" w:sz="12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 xml:space="preserve">قسم الرياضيات 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284CC2" w:rsidRPr="00E460F4" w:rsidTr="00933E88">
        <w:trPr>
          <w:trHeight w:val="691"/>
        </w:trPr>
        <w:tc>
          <w:tcPr>
            <w:tcW w:w="351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087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pStyle w:val="a3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47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ق 203</w:t>
            </w:r>
          </w:p>
        </w:tc>
        <w:tc>
          <w:tcPr>
            <w:tcW w:w="1157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E460F4">
              <w:rPr>
                <w:rFonts w:asciiTheme="majorBidi" w:hAnsiTheme="majorBidi" w:cstheme="majorBidi" w:hint="cs"/>
                <w:b/>
                <w:bCs/>
                <w:rtl/>
              </w:rPr>
              <w:t>قسم علوم الحاسب</w:t>
            </w:r>
          </w:p>
        </w:tc>
        <w:tc>
          <w:tcPr>
            <w:tcW w:w="1462" w:type="dxa"/>
            <w:vMerge/>
            <w:tcBorders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84CC2" w:rsidRPr="00E460F4" w:rsidRDefault="00284CC2" w:rsidP="00E460F4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284CC2" w:rsidRDefault="00284CC2" w:rsidP="00284CC2">
      <w:pPr>
        <w:ind w:left="525" w:hanging="1569"/>
        <w:jc w:val="both"/>
        <w:rPr>
          <w:b/>
          <w:bCs/>
          <w:sz w:val="24"/>
          <w:szCs w:val="24"/>
          <w:rtl/>
        </w:rPr>
      </w:pPr>
    </w:p>
    <w:p w:rsidR="00284CC2" w:rsidRPr="00933E88" w:rsidRDefault="00933E88" w:rsidP="00284CC2">
      <w:pPr>
        <w:ind w:left="525" w:hanging="156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933E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84CC2"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وصف التنفيذ : </w:t>
      </w:r>
    </w:p>
    <w:p w:rsidR="00284CC2" w:rsidRPr="00933E88" w:rsidRDefault="00933E88" w:rsidP="00567120">
      <w:pPr>
        <w:ind w:left="-335" w:hanging="709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="00284CC2" w:rsidRPr="00E90AD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67120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أ</w:t>
      </w:r>
      <w:r w:rsidR="00284CC2" w:rsidRPr="00933E8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ـ اليوم الأول في الأسبوع الإرشادي /  يوم الثلاثاء الموافق 4 / 4 / 1435هـ ، و تضمن الفعاليات الآتية</w:t>
      </w:r>
      <w:r w:rsidR="00284CC2" w:rsidRPr="00933E8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:</w:t>
      </w:r>
      <w:r w:rsidR="00284CC2" w:rsidRPr="00933E8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</w:p>
    <w:p w:rsidR="00284CC2" w:rsidRPr="00E90ADD" w:rsidRDefault="00284CC2" w:rsidP="00284CC2">
      <w:pPr>
        <w:pStyle w:val="a3"/>
        <w:numPr>
          <w:ilvl w:val="0"/>
          <w:numId w:val="6"/>
        </w:numPr>
        <w:ind w:left="-193" w:hanging="14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90A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كلمة ترحيبية من عمادة الكلية بالطلاب الجدد</w:t>
      </w:r>
      <w:r w:rsidRPr="00E90A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فقد قام الدكتور / علي حمد رياني .. وكيل الكلية للشؤون الإدارية ، بإلقاء كلمة قيمة ضافية  رحب فيها بالطلاب المستجدين في هذه المؤسسة العلمية ، وحثهم على التحصيل العلمي ، والتقدم الدراسي ، والمشاركة الفاعلة والإيجابية في العملية التعليمية ، وتمنى لهم التوفيق والنجاح في حياتهم الجامعية بما يكفل لهم بناء ذواتهم ونفع مجتمعهم ، والمساهمة في بنائه .</w:t>
      </w:r>
    </w:p>
    <w:p w:rsidR="00284CC2" w:rsidRDefault="00284CC2" w:rsidP="00284CC2">
      <w:pPr>
        <w:pStyle w:val="a3"/>
        <w:numPr>
          <w:ilvl w:val="0"/>
          <w:numId w:val="6"/>
        </w:numPr>
        <w:ind w:left="-193" w:hanging="14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90A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محاضرة تعريفية عن فرع جامعة نجران </w:t>
      </w:r>
      <w:r w:rsidR="00933E88" w:rsidRPr="00E90A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بشروره</w:t>
      </w:r>
      <w:r w:rsidRPr="00E90A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وقام الدكتور / عاطف عبد العزيز، المشرف على وحدة الجودة في الكلية ، والأستاذ / محمد عيد ، مساعد المشرف على وحدة الجودة في الكلية ، بإلقاء محاضرة عن كلية العلوم والآداب بشروره من حيث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رؤية الكلية ورسالتها وأهدافها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 ) نشأتها وتأسيسها وتطورها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أقسامها وأعضاء هيئة التدريس فيها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إداراتها والعاملين فيها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ج ) طلابها الملتحقين فيها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جولة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لتعر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ي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ف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الطلاب 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على الأقسام الأكاديمية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المتعددة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، و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مبنى القاعات التدريسي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ة والمعامل والإدارات المختلفة .</w:t>
      </w:r>
    </w:p>
    <w:p w:rsidR="00284CC2" w:rsidRPr="004C0EB1" w:rsidRDefault="00284CC2" w:rsidP="00284CC2">
      <w:pPr>
        <w:pStyle w:val="a3"/>
        <w:ind w:left="-193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84CC2" w:rsidRDefault="00567120" w:rsidP="00284CC2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ب</w:t>
      </w:r>
      <w:r w:rsidR="00284CC2" w:rsidRPr="004C0E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ـ اليوم الثاني / يوم الأربعاء الموافق 5 / 4 / 1435 هـ ،</w:t>
      </w:r>
      <w:r w:rsidR="00284CC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84CC2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="00284CC2" w:rsidRPr="00E90A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تضمن الفعاليات الآتية :  </w:t>
      </w:r>
    </w:p>
    <w:p w:rsidR="00284CC2" w:rsidRPr="007D1B17" w:rsidRDefault="00284CC2" w:rsidP="00284CC2">
      <w:pPr>
        <w:pStyle w:val="a3"/>
        <w:numPr>
          <w:ilvl w:val="0"/>
          <w:numId w:val="6"/>
        </w:numPr>
        <w:ind w:left="-193" w:hanging="142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</w:pPr>
      <w:r w:rsidRPr="007D1B17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محاضرة حول</w:t>
      </w:r>
      <w:r w:rsidRPr="007D1B1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Pr="007D1B17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الإرشاد الأكاديمي (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مفهومه ، </w:t>
      </w:r>
      <w:r w:rsidRPr="007D1B17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أهميته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 أهدافه  </w:t>
      </w:r>
      <w:r w:rsidRPr="007D1B17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):</w:t>
      </w:r>
    </w:p>
    <w:p w:rsidR="00284CC2" w:rsidRPr="00B833D0" w:rsidRDefault="00284CC2" w:rsidP="0084723B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lastRenderedPageBreak/>
        <w:t xml:space="preserve">قام الدكتور / حسين علي حسين الجلحوي ، المرشد الاكاديمي في الكلية بإلقاء محاضرته ، وقد تضمنت الآتية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مفهوم الإرشاد الأكاديمي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 ) تعريف المرشد الأكاديمي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أهمية الإرشاد الأكاديمي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أهداف الإرشاد الأكاديمي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المهام المطلوبة من الطالب .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ضوابط الأعذار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خ ) معوقات وصعوبات في طريق الإرشاد الأكاديمي . </w:t>
      </w:r>
    </w:p>
    <w:p w:rsidR="00284CC2" w:rsidRPr="00A0479A" w:rsidRDefault="00284CC2" w:rsidP="00284CC2">
      <w:pPr>
        <w:pStyle w:val="a3"/>
        <w:numPr>
          <w:ilvl w:val="0"/>
          <w:numId w:val="6"/>
        </w:numPr>
        <w:ind w:left="-193" w:hanging="142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A0479A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 xml:space="preserve">محاضرة حول بعض مواد لائحة الدراسة والاختبارات لجامعة نجران  : 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/ إيهاب توفيق النفراوي ، منسق الإرشاد الاكاديمي في قسم علوم الحاسب ، بإلقاء محاضرته ، وقد تضمنت العناصر الآتية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التعريفات ، ونظام الدراسة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ب) المواظبة والاعتذار والتأجيل والانقطاع عن الدراسة .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إعادة القيد والتخرج والاختبارات النهائية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التحويل . </w:t>
      </w:r>
    </w:p>
    <w:p w:rsidR="00284CC2" w:rsidRPr="00A0479A" w:rsidRDefault="00284CC2" w:rsidP="00284CC2">
      <w:pPr>
        <w:pStyle w:val="a3"/>
        <w:ind w:left="-193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0479A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84CC2" w:rsidRPr="00933E88" w:rsidRDefault="00567120" w:rsidP="00284CC2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ج ـ </w:t>
      </w:r>
      <w:r w:rsidR="00284CC2" w:rsidRPr="00933E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اليوم الثالث / يوم الخميس الموافق 6 / 4 / 1435 هـ ،</w:t>
      </w:r>
      <w:r w:rsidR="00284CC2" w:rsidRPr="00933E8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84CC2" w:rsidRPr="00933E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وتضمن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قيام الأقسام ( الدراسات الإسلامية ، واللغة العربية ، واللغة الإنجليزية ، وعلوم الحاسب )  بلقاء طلابهم كلا ًعلى حدة ، في القاعات ( 103 ، 105 ، 109  ، 203 ) ،  وذلك لعرض الآتي :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 ) رؤية الكلية ورسالتها وأهدافها .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 ) رؤية البرنامج ورسالته وأهدافه .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مواصفات خريج البرنامج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lastRenderedPageBreak/>
        <w:t xml:space="preserve">ث ) الخطة الدراسية . </w:t>
      </w:r>
    </w:p>
    <w:p w:rsidR="00284CC2" w:rsidRPr="00B833D0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نظام الدراسة بالساعات  .</w:t>
      </w:r>
    </w:p>
    <w:p w:rsidR="0084723B" w:rsidRDefault="00284CC2" w:rsidP="00B83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الإرشاد الأكاديمي في القسم .   </w:t>
      </w:r>
    </w:p>
    <w:p w:rsidR="00284CC2" w:rsidRPr="0084723B" w:rsidRDefault="0084723B" w:rsidP="0084723B">
      <w:pPr>
        <w:ind w:left="525" w:hanging="1569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472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فعاليات اسبوع الإرشاد الأكاديمي للفصل الدراسي الثاني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 </w:t>
      </w:r>
      <w:r w:rsidR="00284CC2" w:rsidRPr="008472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</w:t>
      </w:r>
    </w:p>
    <w:tbl>
      <w:tblPr>
        <w:tblStyle w:val="a4"/>
        <w:bidiVisual/>
        <w:tblW w:w="9923" w:type="dxa"/>
        <w:tblInd w:w="-608" w:type="dxa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2835"/>
      </w:tblGrid>
      <w:tr w:rsidR="00CF6A39" w:rsidTr="00DC2031">
        <w:tc>
          <w:tcPr>
            <w:tcW w:w="1418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6A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اليوم</w:t>
            </w:r>
          </w:p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والتاريخ</w:t>
            </w:r>
          </w:p>
        </w:tc>
        <w:tc>
          <w:tcPr>
            <w:tcW w:w="4394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6A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الفعالية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6A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F6A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</w:tr>
      <w:tr w:rsidR="00CF6A39" w:rsidTr="00DC2031">
        <w:trPr>
          <w:trHeight w:val="435"/>
        </w:trPr>
        <w:tc>
          <w:tcPr>
            <w:tcW w:w="1418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B2256B" w:rsidRDefault="00CF6A39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الثلاثاء</w:t>
            </w:r>
          </w:p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/ 4 / 1435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39" w:rsidRPr="00CF6A39" w:rsidRDefault="00CF6A39" w:rsidP="00CF6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كلمة ترحيبية من عمادة الكلية بالطلاب الجدد .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 ـ 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</w:tcPr>
          <w:p w:rsidR="00CF6A39" w:rsidRP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7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</w:tr>
      <w:tr w:rsidR="00CF6A39" w:rsidTr="00DC2031">
        <w:trPr>
          <w:trHeight w:val="375"/>
        </w:trPr>
        <w:tc>
          <w:tcPr>
            <w:tcW w:w="1418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B2256B" w:rsidRDefault="00CF6A39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39" w:rsidRPr="00CF6A39" w:rsidRDefault="00CF6A39" w:rsidP="00CF6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محاضرة تعريفية عن فرع جامعة نجران بشروره . 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F6A39" w:rsidRPr="0084723B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6A39" w:rsidTr="00DC2031">
        <w:trPr>
          <w:trHeight w:val="255"/>
        </w:trPr>
        <w:tc>
          <w:tcPr>
            <w:tcW w:w="141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B2256B" w:rsidRDefault="00CF6A39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6A39" w:rsidRPr="00B2256B" w:rsidRDefault="00CF6A39" w:rsidP="00CF6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B225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جولة للتعرف على الأقسام الأكاديمية بالكلية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B2256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جولة في مبنى الكلية مبنى القاعات التدريسي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6A39" w:rsidRPr="00CF6A39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ـ 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:rsidR="00CF6A39" w:rsidRP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7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مبنى الكلية </w:t>
            </w:r>
          </w:p>
        </w:tc>
      </w:tr>
      <w:tr w:rsidR="00CF6A39" w:rsidTr="00DC2031">
        <w:trPr>
          <w:trHeight w:val="525"/>
        </w:trPr>
        <w:tc>
          <w:tcPr>
            <w:tcW w:w="1418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B2256B" w:rsidRDefault="00CF6A39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الاربعاء</w:t>
            </w:r>
          </w:p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 / 4 / 1435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39" w:rsidRPr="00B2256B" w:rsidRDefault="00CF6A39" w:rsidP="00CF6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 محاضرة حول /</w:t>
            </w:r>
          </w:p>
          <w:p w:rsidR="00CF6A39" w:rsidRPr="00CF6A39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الإرشاد الأكاديمي (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مفهومه ، 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أهميته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،  أهدافه 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) 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A39" w:rsidRPr="00CF6A39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 ـ 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</w:tcPr>
          <w:p w:rsidR="00CF6A39" w:rsidRPr="0084723B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84723B" w:rsidRP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7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</w:tr>
      <w:tr w:rsidR="00CF6A39" w:rsidTr="00DC2031">
        <w:trPr>
          <w:trHeight w:val="570"/>
        </w:trPr>
        <w:tc>
          <w:tcPr>
            <w:tcW w:w="1418" w:type="dxa"/>
            <w:vMerge/>
            <w:tcBorders>
              <w:left w:val="thickThinSmallGap" w:sz="2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</w:tcPr>
          <w:p w:rsidR="00CF6A39" w:rsidRPr="00B2256B" w:rsidRDefault="00CF6A39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6A39" w:rsidRDefault="00CF6A39" w:rsidP="00CF6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محاضرة حول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</w:t>
            </w:r>
          </w:p>
          <w:p w:rsidR="00CF6A39" w:rsidRPr="00CF6A39" w:rsidRDefault="00CF6A39" w:rsidP="00CF6A3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مواد لائحة الدراسة والاختبارات لجامعة نجران والقواعد التنفيذية .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6A39" w:rsidRPr="00CF6A39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ـ 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:rsidR="00CF6A39" w:rsidRPr="0084723B" w:rsidRDefault="00CF6A39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4723B" w:rsidTr="00DC2031">
        <w:trPr>
          <w:trHeight w:val="705"/>
        </w:trPr>
        <w:tc>
          <w:tcPr>
            <w:tcW w:w="1418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723B" w:rsidRPr="00B2256B" w:rsidRDefault="0084723B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الخميس</w:t>
            </w:r>
          </w:p>
          <w:p w:rsidR="0084723B" w:rsidRPr="00CF6A39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 / 4 / 1435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4723B" w:rsidRPr="00B2256B" w:rsidRDefault="0084723B" w:rsidP="00CF6A39">
            <w:pPr>
              <w:pStyle w:val="a3"/>
              <w:spacing w:line="360" w:lineRule="auto"/>
              <w:ind w:left="651" w:right="-567" w:hanging="567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لقاء الأقسام بطلابهم </w:t>
            </w:r>
            <w:r w:rsidRPr="00B2256B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وذلك لعرض : </w:t>
            </w:r>
          </w:p>
          <w:p w:rsidR="0084723B" w:rsidRPr="00B2256B" w:rsidRDefault="0084723B" w:rsidP="00CF6A39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الكلية ورسالتها وأهدافها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4723B" w:rsidRPr="00B2256B" w:rsidRDefault="0084723B" w:rsidP="00CF6A39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البرنامج ورسالته وأهدافه .</w:t>
            </w:r>
          </w:p>
          <w:p w:rsidR="0084723B" w:rsidRPr="00B2256B" w:rsidRDefault="0084723B" w:rsidP="00CF6A39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مواصفات خريج البرنامج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 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84723B" w:rsidRPr="00B2256B" w:rsidRDefault="0084723B" w:rsidP="00CF6A39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الخطة الدراسية . </w:t>
            </w:r>
          </w:p>
          <w:p w:rsidR="0084723B" w:rsidRPr="00B2256B" w:rsidRDefault="0084723B" w:rsidP="00CF6A39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نظام الدراسة بالساعات  .</w:t>
            </w:r>
          </w:p>
          <w:p w:rsidR="0084723B" w:rsidRPr="00CF6A39" w:rsidRDefault="0084723B" w:rsidP="00CF6A39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الإرشاد الأكاديمي في القسم . 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4723B" w:rsidRPr="00CF6A39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</w:t>
            </w:r>
            <w:r w:rsidRPr="00B2256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ـ 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4723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قسم الدراسات الإسلامية </w:t>
            </w:r>
          </w:p>
          <w:p w:rsidR="0084723B" w:rsidRP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 ( 103 ) </w:t>
            </w:r>
          </w:p>
        </w:tc>
      </w:tr>
      <w:tr w:rsidR="0084723B" w:rsidTr="00DC2031">
        <w:trPr>
          <w:trHeight w:val="615"/>
        </w:trPr>
        <w:tc>
          <w:tcPr>
            <w:tcW w:w="1418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723B" w:rsidRPr="00B2256B" w:rsidRDefault="0084723B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23B" w:rsidRPr="00B2256B" w:rsidRDefault="0084723B" w:rsidP="00CF6A39">
            <w:pPr>
              <w:pStyle w:val="a3"/>
              <w:spacing w:line="360" w:lineRule="auto"/>
              <w:ind w:left="651" w:right="-567" w:hanging="567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قسم اللغة العربية </w:t>
            </w:r>
          </w:p>
          <w:p w:rsidR="0084723B" w:rsidRP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 ( 105 ) </w:t>
            </w:r>
          </w:p>
        </w:tc>
      </w:tr>
      <w:tr w:rsidR="0084723B" w:rsidTr="00DC2031">
        <w:trPr>
          <w:trHeight w:val="615"/>
        </w:trPr>
        <w:tc>
          <w:tcPr>
            <w:tcW w:w="1418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723B" w:rsidRPr="00B2256B" w:rsidRDefault="0084723B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23B" w:rsidRPr="00B2256B" w:rsidRDefault="0084723B" w:rsidP="00CF6A39">
            <w:pPr>
              <w:pStyle w:val="a3"/>
              <w:spacing w:line="360" w:lineRule="auto"/>
              <w:ind w:left="651" w:right="-567" w:hanging="567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قسم اللغة الإنجليزية </w:t>
            </w:r>
          </w:p>
          <w:p w:rsidR="0084723B" w:rsidRPr="0084723B" w:rsidRDefault="0084723B" w:rsidP="0084723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ق ( 109 ) </w:t>
            </w:r>
          </w:p>
        </w:tc>
      </w:tr>
      <w:tr w:rsidR="0084723B" w:rsidTr="00DC2031">
        <w:trPr>
          <w:trHeight w:val="450"/>
        </w:trPr>
        <w:tc>
          <w:tcPr>
            <w:tcW w:w="1418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4723B" w:rsidRPr="00B2256B" w:rsidRDefault="0084723B" w:rsidP="00CF6A39">
            <w:pPr>
              <w:ind w:left="176" w:firstLine="14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94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84723B" w:rsidRPr="00B2256B" w:rsidRDefault="0084723B" w:rsidP="00CF6A39">
            <w:pPr>
              <w:pStyle w:val="a3"/>
              <w:spacing w:line="360" w:lineRule="auto"/>
              <w:ind w:left="651" w:right="-567" w:hanging="567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4723B" w:rsidRPr="0084723B" w:rsidRDefault="0084723B" w:rsidP="00CF6A3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قسم علوم الحاسب  ق ( 203 ) </w:t>
            </w:r>
          </w:p>
        </w:tc>
      </w:tr>
    </w:tbl>
    <w:p w:rsidR="00E460F4" w:rsidRPr="00567120" w:rsidRDefault="00E460F4" w:rsidP="00567120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BB0EAE" w:rsidRPr="00567120" w:rsidRDefault="00BB0EAE" w:rsidP="00BB0EAE">
      <w:pPr>
        <w:pStyle w:val="a3"/>
        <w:spacing w:after="0" w:line="360" w:lineRule="auto"/>
        <w:ind w:left="651" w:hanging="567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 w:rsidRPr="00567120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3 </w:t>
      </w:r>
      <w:r w:rsidRPr="00567120">
        <w:rPr>
          <w:rFonts w:eastAsiaTheme="minorHAns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) معالجة جداول الطلاب :</w:t>
      </w:r>
      <w:r w:rsidRPr="00567120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هدفت هذه الفعالية إلى :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ـ تصحيح مسار الطلاب الدراسي 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ـ معالجة جداولهم الدراسية ، وفق الخطة الدراسية ، مع مراعاة مواد الرسوب ونظام المستويات .</w:t>
      </w:r>
    </w:p>
    <w:p w:rsidR="00A50482" w:rsidRPr="00567120" w:rsidRDefault="00A50482" w:rsidP="0056712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lastRenderedPageBreak/>
        <w:t xml:space="preserve">      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بناء على التقويم الجامعي للعام 1434 / 1435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هـ  فقد تمت معالجة جداول الدراسة لـ (119) طالبا ً، في (144) مقرراً دراسياً ،  في التخصصات المذكورة أدناه في الفصل الدراسي الثاني ، في الفترة من يوم الأحد 2/4/ 1435هـ ، وحتى يوم الخميس 13 /  4 / 1435هـ ، وذلك وفق الآتي : </w:t>
      </w:r>
    </w:p>
    <w:tbl>
      <w:tblPr>
        <w:tblStyle w:val="a4"/>
        <w:tblpPr w:leftFromText="180" w:rightFromText="180" w:vertAnchor="text" w:horzAnchor="margin" w:tblpXSpec="center" w:tblpY="86"/>
        <w:bidiVisual/>
        <w:tblW w:w="0" w:type="auto"/>
        <w:tblInd w:w="-600" w:type="dxa"/>
        <w:tblLook w:val="04A0" w:firstRow="1" w:lastRow="0" w:firstColumn="1" w:lastColumn="0" w:noHBand="0" w:noVBand="1"/>
      </w:tblPr>
      <w:tblGrid>
        <w:gridCol w:w="2443"/>
        <w:gridCol w:w="1843"/>
        <w:gridCol w:w="3652"/>
      </w:tblGrid>
      <w:tr w:rsidR="002C5E54" w:rsidRPr="002E309C" w:rsidTr="00567120">
        <w:tc>
          <w:tcPr>
            <w:tcW w:w="2443" w:type="dxa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C5E54" w:rsidRPr="002E309C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2C5E54" w:rsidRPr="002E309C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309C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3652" w:type="dxa"/>
            <w:tcBorders>
              <w:top w:val="thinThickSmallGap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C5E54" w:rsidRPr="002E309C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309C">
              <w:rPr>
                <w:rFonts w:hint="cs"/>
                <w:b/>
                <w:bCs/>
                <w:sz w:val="28"/>
                <w:szCs w:val="28"/>
                <w:rtl/>
              </w:rPr>
              <w:t>عدد المقررات التي تمت معالجتها</w:t>
            </w:r>
          </w:p>
          <w:p w:rsidR="002C5E54" w:rsidRPr="002E309C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309C">
              <w:rPr>
                <w:rFonts w:hint="cs"/>
                <w:b/>
                <w:bCs/>
                <w:sz w:val="28"/>
                <w:szCs w:val="28"/>
                <w:rtl/>
              </w:rPr>
              <w:t>( إضافة ، حذف ، تعديل شعبة )</w:t>
            </w:r>
          </w:p>
        </w:tc>
      </w:tr>
      <w:tr w:rsidR="002C5E54" w:rsidRPr="00283A9C" w:rsidTr="000C4CCF">
        <w:tc>
          <w:tcPr>
            <w:tcW w:w="2443" w:type="dxa"/>
            <w:tcBorders>
              <w:top w:val="single" w:sz="24" w:space="0" w:color="auto"/>
              <w:left w:val="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Pr="00283A9C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65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C5E54" w:rsidRPr="00283A9C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2C5E54" w:rsidRPr="00283A9C" w:rsidTr="000C4CCF"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2C5E54" w:rsidRPr="00283A9C" w:rsidTr="000C4CCF"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</w:tr>
      <w:tr w:rsidR="002C5E54" w:rsidRPr="00283A9C" w:rsidTr="000C4CCF"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C5E54" w:rsidRPr="00283A9C" w:rsidTr="000C4CCF">
        <w:tc>
          <w:tcPr>
            <w:tcW w:w="2443" w:type="dxa"/>
            <w:tcBorders>
              <w:top w:val="single" w:sz="12" w:space="0" w:color="auto"/>
              <w:left w:val="thickThinSmallGap" w:sz="24" w:space="0" w:color="auto"/>
              <w:bottom w:val="single" w:sz="24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قسم علوم الحاسب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63</w:t>
            </w:r>
          </w:p>
        </w:tc>
      </w:tr>
      <w:tr w:rsidR="002C5E54" w:rsidRPr="00283A9C" w:rsidTr="00567120">
        <w:tc>
          <w:tcPr>
            <w:tcW w:w="2443" w:type="dxa"/>
            <w:tcBorders>
              <w:top w:val="single" w:sz="24" w:space="0" w:color="auto"/>
              <w:left w:val="thickThinSmallGap" w:sz="24" w:space="0" w:color="auto"/>
              <w:bottom w:val="thickThinSmallGap" w:sz="24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119</w:t>
            </w:r>
          </w:p>
        </w:tc>
        <w:tc>
          <w:tcPr>
            <w:tcW w:w="3652" w:type="dxa"/>
            <w:tcBorders>
              <w:top w:val="single" w:sz="24" w:space="0" w:color="auto"/>
              <w:left w:val="single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C5E54" w:rsidRDefault="002C5E54" w:rsidP="00160D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</w:t>
            </w:r>
          </w:p>
        </w:tc>
      </w:tr>
    </w:tbl>
    <w:p w:rsidR="0033283C" w:rsidRDefault="0033283C" w:rsidP="00BB0EAE">
      <w:pPr>
        <w:rPr>
          <w:rtl/>
        </w:rPr>
      </w:pPr>
    </w:p>
    <w:p w:rsidR="00BB0EAE" w:rsidRPr="00567120" w:rsidRDefault="00BB0EAE" w:rsidP="00567120">
      <w:pPr>
        <w:pStyle w:val="a3"/>
        <w:shd w:val="clear" w:color="auto" w:fill="FFFFFF" w:themeFill="background1"/>
        <w:spacing w:after="0" w:line="360" w:lineRule="auto"/>
        <w:ind w:left="651" w:hanging="567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</w:rPr>
        <w:t>4</w:t>
      </w:r>
      <w:r w:rsidRPr="00567120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</w:rPr>
        <w:t>) اجتماعات لجنة الحالات الطلابية :</w:t>
      </w:r>
      <w:r w:rsidRPr="00567120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هدفت هذه الفعالية إلى :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ـ النظر في طلبات إعادة القيد .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ــ مراجعة أعذار الطلاب .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ـ النظر في طلبات الطلاب المفصولين أكاديميا ً.</w:t>
      </w:r>
    </w:p>
    <w:p w:rsidR="00BB0EAE" w:rsidRPr="00E26C24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ـ  مراجعة الضوابط  واقتراح التحسين والرفع الى مجلس الكلية .</w:t>
      </w:r>
    </w:p>
    <w:p w:rsidR="002C5E54" w:rsidRPr="00A13FE5" w:rsidRDefault="00BB0EAE" w:rsidP="00193565">
      <w:pPr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ولتحقيق ذلك فقد اجتمعت اللجنة </w:t>
      </w:r>
      <w:r w:rsidR="002C5E5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( اجتماعين اثنين ) </w:t>
      </w: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خلال هذا الفصل</w:t>
      </w:r>
      <w:r w:rsidR="0019356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.</w:t>
      </w:r>
    </w:p>
    <w:p w:rsidR="00BB0EAE" w:rsidRPr="00567120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1 ـ طلبات إعادة القيد ( طلاب وطالبات ) :</w:t>
      </w: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tblStyle w:val="a4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567"/>
        <w:gridCol w:w="2004"/>
        <w:gridCol w:w="1466"/>
        <w:gridCol w:w="1279"/>
        <w:gridCol w:w="1548"/>
        <w:gridCol w:w="1608"/>
      </w:tblGrid>
      <w:tr w:rsidR="00BB0EAE" w:rsidRPr="002E309C" w:rsidTr="000C4CCF">
        <w:trPr>
          <w:trHeight w:val="39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04" w:type="dxa"/>
            <w:vMerge w:val="restart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745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نوع الدراسة</w:t>
            </w:r>
          </w:p>
        </w:tc>
        <w:tc>
          <w:tcPr>
            <w:tcW w:w="315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BB0EAE" w:rsidRPr="002E309C" w:rsidTr="000C4CCF">
        <w:trPr>
          <w:trHeight w:val="259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انتظام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انتساب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إناث</w:t>
            </w:r>
          </w:p>
        </w:tc>
      </w:tr>
      <w:tr w:rsidR="00BB0EAE" w:rsidRPr="00283A9C" w:rsidTr="000C4CCF">
        <w:tc>
          <w:tcPr>
            <w:tcW w:w="567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BB0EAE" w:rsidRPr="00283A9C" w:rsidTr="000C4CCF"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BB0EAE" w:rsidRPr="00283A9C" w:rsidTr="000C4CCF"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1C4A65" w:rsidRPr="00283A9C" w:rsidTr="000C4CCF"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C4A65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A65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A65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C4A65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C4A65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1C4A65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B0EAE" w:rsidRPr="00283A9C" w:rsidTr="000C4CCF">
        <w:tc>
          <w:tcPr>
            <w:tcW w:w="2571" w:type="dxa"/>
            <w:gridSpan w:val="2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6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B0EAE" w:rsidRPr="0009746B" w:rsidRDefault="001C4A65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:rsidR="00BB0EAE" w:rsidRPr="00567120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2ـ مراجعة أعذار الطلاب : ـ أعذار الطلاب (بنين ) :</w:t>
      </w:r>
    </w:p>
    <w:tbl>
      <w:tblPr>
        <w:tblStyle w:val="a4"/>
        <w:tblpPr w:leftFromText="180" w:rightFromText="180" w:vertAnchor="text" w:horzAnchor="margin" w:tblpXSpec="center" w:tblpY="139"/>
        <w:bidiVisual/>
        <w:tblW w:w="0" w:type="auto"/>
        <w:tblInd w:w="-514" w:type="dxa"/>
        <w:tblLook w:val="04A0" w:firstRow="1" w:lastRow="0" w:firstColumn="1" w:lastColumn="0" w:noHBand="0" w:noVBand="1"/>
      </w:tblPr>
      <w:tblGrid>
        <w:gridCol w:w="4533"/>
        <w:gridCol w:w="2555"/>
      </w:tblGrid>
      <w:tr w:rsidR="00BB0EAE" w:rsidTr="000C4CCF">
        <w:tc>
          <w:tcPr>
            <w:tcW w:w="4533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نوع العذر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BB0EAE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مرض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B9190D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BB0EAE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موقوف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95F4C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BB0EAE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مرافق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95F4C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BB0EAE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وفاة قريب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95F4C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B0EAE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حادث 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BB0EAE" w:rsidRPr="0009746B" w:rsidRDefault="00195F4C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95F4C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195F4C" w:rsidRPr="0009746B" w:rsidRDefault="00195F4C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قدرات 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195F4C" w:rsidRPr="0009746B" w:rsidRDefault="00195F4C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B0EAE" w:rsidTr="000C4CCF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B0EAE" w:rsidRPr="0009746B" w:rsidRDefault="00BB0EAE" w:rsidP="00E460F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B0EAE" w:rsidRDefault="00BB0EAE" w:rsidP="00BB0EAE">
      <w:pPr>
        <w:rPr>
          <w:rFonts w:eastAsiaTheme="minorEastAsia"/>
          <w:b/>
          <w:bCs/>
          <w:sz w:val="28"/>
          <w:szCs w:val="28"/>
          <w:rtl/>
        </w:rPr>
      </w:pPr>
    </w:p>
    <w:p w:rsidR="00BB0EAE" w:rsidRDefault="00BB0EAE" w:rsidP="00BB0EAE">
      <w:pPr>
        <w:rPr>
          <w:rtl/>
        </w:rPr>
      </w:pPr>
    </w:p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BB0EAE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BB0EAE" w:rsidRDefault="00BB0EAE" w:rsidP="00BB0EAE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BB0EAE" w:rsidRPr="00567120" w:rsidRDefault="00BB0EAE" w:rsidP="00BB0EA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ـ </w:t>
      </w:r>
      <w:r w:rsidRPr="0056712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الطلاب الخريج</w:t>
      </w: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و</w:t>
      </w:r>
      <w:r w:rsidRPr="0056712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>ن</w:t>
      </w: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( بنين + بنات )</w:t>
      </w:r>
      <w:r w:rsidRPr="0056712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t xml:space="preserve"> المتبقي عليهم ( التربية الميدانية + مقرر أو مقررين )</w:t>
      </w:r>
      <w:r w:rsidRPr="0056712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  <w:r w:rsidRPr="0056712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69"/>
        <w:bidiVisual/>
        <w:tblW w:w="0" w:type="auto"/>
        <w:tblLook w:val="04A0" w:firstRow="1" w:lastRow="0" w:firstColumn="1" w:lastColumn="0" w:noHBand="0" w:noVBand="1"/>
      </w:tblPr>
      <w:tblGrid>
        <w:gridCol w:w="3632"/>
        <w:gridCol w:w="3881"/>
      </w:tblGrid>
      <w:tr w:rsidR="00195F4C" w:rsidTr="000C4CCF">
        <w:trPr>
          <w:trHeight w:val="330"/>
        </w:trPr>
        <w:tc>
          <w:tcPr>
            <w:tcW w:w="3632" w:type="dxa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881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الطلاب </w:t>
            </w:r>
          </w:p>
        </w:tc>
      </w:tr>
      <w:tr w:rsidR="00195F4C" w:rsidTr="000C4CCF">
        <w:tc>
          <w:tcPr>
            <w:tcW w:w="363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95F4C" w:rsidTr="000C4CCF">
        <w:tc>
          <w:tcPr>
            <w:tcW w:w="363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95F4C" w:rsidTr="000C4CCF">
        <w:tc>
          <w:tcPr>
            <w:tcW w:w="363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علوم الحاسب 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95F4C" w:rsidTr="000C4CCF">
        <w:tc>
          <w:tcPr>
            <w:tcW w:w="3632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88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195F4C" w:rsidRPr="0009746B" w:rsidRDefault="00195F4C" w:rsidP="00195F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:rsidR="00567120" w:rsidRPr="00FC04A4" w:rsidRDefault="00567120" w:rsidP="00195F4C">
      <w:pPr>
        <w:rPr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</w:pPr>
    </w:p>
    <w:p w:rsidR="00BB0EAE" w:rsidRPr="00567120" w:rsidRDefault="00BB0EAE" w:rsidP="00567120">
      <w:pPr>
        <w:spacing w:line="360" w:lineRule="auto"/>
        <w:ind w:left="276" w:hanging="425"/>
        <w:rPr>
          <w:rFonts w:asciiTheme="minorBidi" w:hAnsiTheme="minorBidi" w:cs="AL-Mohanad"/>
          <w:b/>
          <w:bCs/>
          <w:sz w:val="32"/>
          <w:szCs w:val="32"/>
          <w:u w:val="single"/>
          <w:rtl/>
        </w:rPr>
      </w:pPr>
      <w:r w:rsidRPr="00567120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   </w:t>
      </w:r>
      <w:r w:rsidR="00567120" w:rsidRPr="00567120">
        <w:rPr>
          <w:rFonts w:asciiTheme="minorBidi" w:hAnsiTheme="minorBidi" w:cs="AL-Mohanad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</w:rPr>
        <w:t>4</w:t>
      </w:r>
      <w:r w:rsidRPr="00567120">
        <w:rPr>
          <w:rFonts w:asciiTheme="minorBidi" w:hAnsiTheme="minorBidi" w:cs="AL-Mohanad" w:hint="cs"/>
          <w:b/>
          <w:bCs/>
          <w:sz w:val="32"/>
          <w:szCs w:val="32"/>
          <w:u w:val="single"/>
          <w:shd w:val="clear" w:color="auto" w:fill="BFBFBF" w:themeFill="background1" w:themeFillShade="BF"/>
          <w:rtl/>
        </w:rPr>
        <w:t xml:space="preserve"> ) التعامل مع الطلاب المتعثرين دراسيا ً :</w:t>
      </w:r>
      <w:r w:rsidRPr="00567120">
        <w:rPr>
          <w:rFonts w:asciiTheme="minorBidi" w:hAnsiTheme="minorBidi" w:cs="AL-Mohanad" w:hint="cs"/>
          <w:b/>
          <w:bCs/>
          <w:sz w:val="32"/>
          <w:szCs w:val="32"/>
          <w:u w:val="single"/>
          <w:rtl/>
        </w:rPr>
        <w:t xml:space="preserve"> 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هدفت هذه الفعالية إلى :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1</w:t>
      </w: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ـ التعرف على الطلاب المتعثرين دراسيا ً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2</w:t>
      </w: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ـ وضع المعالجات المناسبة لتحسن مستواهم , وفق الخطط الإرشادية .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ولتحقيق ذلك فقد تم مخاطبة منسقي الإرشاد في الأقسام بتفعيل آليات التعامل مع الطلاب المتعثرين دراسيا كالآتي : 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1 ـ </w:t>
      </w: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لقاء الطلاب المتعثرين دراسيا ً والاجتماع بهم .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2 ـ </w:t>
      </w: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حصر المواد الدراسية المشتركة للمتعثرين دراسيا ً . </w:t>
      </w:r>
    </w:p>
    <w:p w:rsidR="00BB0EAE" w:rsidRPr="007448D3" w:rsidRDefault="00BB0EAE" w:rsidP="00BB0EA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3 ـ </w:t>
      </w:r>
      <w:r w:rsidRPr="007448D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التنسيق مع أعضاء هيئة التدريس المختصين بتدريس هذه المواد ، ووضع جدول تقوية فيها .</w:t>
      </w:r>
    </w:p>
    <w:p w:rsidR="00BB0EAE" w:rsidRPr="00162968" w:rsidRDefault="00BB0EAE" w:rsidP="00BB0EAE">
      <w:pPr>
        <w:pStyle w:val="a3"/>
        <w:numPr>
          <w:ilvl w:val="0"/>
          <w:numId w:val="5"/>
        </w:numPr>
        <w:spacing w:line="360" w:lineRule="auto"/>
        <w:ind w:left="276" w:hanging="283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6296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ـ اعتماد الجدول الدراسي للمواد الدراسية للمتعثرين دراسيا ً بمجلس القسم .  </w:t>
      </w:r>
    </w:p>
    <w:p w:rsidR="00DC2031" w:rsidRDefault="00B9190D" w:rsidP="00DC203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lastRenderedPageBreak/>
        <w:t xml:space="preserve"> 5</w:t>
      </w:r>
      <w:r w:rsidR="00BB0EAE" w:rsidRPr="00B9190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ـ  رفع تقرير + الأوليات ( اللقاء ، الجدول ، محضر القسم ) لوحدة الإرشاد الأكاديمي </w:t>
      </w:r>
      <w:r w:rsidR="00A74B08" w:rsidRPr="00B9190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. </w:t>
      </w:r>
      <w:r w:rsidR="00BB0EAE" w:rsidRPr="00B9190D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193565" w:rsidRDefault="00193565" w:rsidP="00DC203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60D23" w:rsidRPr="00DC2031" w:rsidRDefault="00160D23" w:rsidP="00B9190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أولاً / قسم الدراسات الإسلامية : 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985"/>
      </w:tblGrid>
      <w:tr w:rsidR="00193565" w:rsidRPr="006F0B17" w:rsidTr="00193565">
        <w:trPr>
          <w:trHeight w:val="465"/>
        </w:trPr>
        <w:tc>
          <w:tcPr>
            <w:tcW w:w="283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160D23" w:rsidRPr="00731EEF" w:rsidTr="00DC2031">
        <w:tc>
          <w:tcPr>
            <w:tcW w:w="2835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فقه العبادات ( 1 )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الأحد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160D23" w:rsidRPr="00DC2031" w:rsidRDefault="00160D23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  <w:tr w:rsidR="00160D23" w:rsidRPr="00731EEF" w:rsidTr="00DC2031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البلاغة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160D23" w:rsidRPr="00DC2031" w:rsidRDefault="00160D23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  <w:tr w:rsidR="00160D23" w:rsidRPr="00731EEF" w:rsidTr="00DC2031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نصوص لغوية(انجليزية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160D23" w:rsidRPr="00DC2031" w:rsidRDefault="00160D23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  <w:tr w:rsidR="00D11F3E" w:rsidRPr="00731EEF" w:rsidTr="00DC2031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التقويم التربوي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الأربعاء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  <w:tr w:rsidR="00160D23" w:rsidRPr="00731EEF" w:rsidTr="00DC2031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التلاوة والتجويد ( 1 )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160D23" w:rsidRPr="00DC2031" w:rsidRDefault="00160D23" w:rsidP="0009746B">
            <w:pPr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160D23" w:rsidRPr="00DC2031" w:rsidRDefault="00160D23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  <w:tr w:rsidR="00D11F3E" w:rsidRPr="00731EEF" w:rsidTr="00DC2031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فقه المعاملات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  <w:tr w:rsidR="00D11F3E" w:rsidRPr="00731EEF" w:rsidTr="00DC2031">
        <w:tc>
          <w:tcPr>
            <w:tcW w:w="283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الحاسوب في التعليم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jc w:val="center"/>
              <w:outlineLvl w:val="0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الخامس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D11F3E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/>
                <w:b/>
                <w:bCs/>
                <w:sz w:val="24"/>
                <w:szCs w:val="24"/>
                <w:rtl/>
              </w:rPr>
              <w:t>2-4</w:t>
            </w:r>
          </w:p>
        </w:tc>
      </w:tr>
    </w:tbl>
    <w:p w:rsidR="00DC2031" w:rsidRPr="00DC2031" w:rsidRDefault="00DC2031" w:rsidP="00DC203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60D23" w:rsidRPr="00DC2031" w:rsidRDefault="00160D23" w:rsidP="00160D23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ثانيا ً / قسم اللغة العربية :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1767"/>
        <w:gridCol w:w="1521"/>
        <w:gridCol w:w="1799"/>
        <w:gridCol w:w="2001"/>
      </w:tblGrid>
      <w:tr w:rsidR="00160D23" w:rsidRPr="0009746B" w:rsidTr="00193565">
        <w:tc>
          <w:tcPr>
            <w:tcW w:w="1767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21" w:type="dxa"/>
            <w:tcBorders>
              <w:top w:val="thinThick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160D23" w:rsidRPr="0009746B" w:rsidRDefault="00160D23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BFBFBF" w:themeFill="background1" w:themeFillShade="BF"/>
            <w:hideMark/>
          </w:tcPr>
          <w:p w:rsidR="00160D23" w:rsidRPr="0009746B" w:rsidRDefault="00160D23" w:rsidP="00160D2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1" w:type="dxa"/>
            <w:tcBorders>
              <w:top w:val="thinThickSmallGap" w:sz="24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160D23" w:rsidRPr="0009746B" w:rsidRDefault="00160D23" w:rsidP="00160D23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160D23" w:rsidRPr="0009746B" w:rsidRDefault="00160D23" w:rsidP="00160D2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160D23" w:rsidRPr="0009746B" w:rsidTr="000C4CCF">
        <w:tc>
          <w:tcPr>
            <w:tcW w:w="1767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المدخل غلى الثقافة الإسلامية </w:t>
            </w:r>
          </w:p>
        </w:tc>
        <w:tc>
          <w:tcPr>
            <w:tcW w:w="1521" w:type="dxa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الأول ــ الثاني </w:t>
            </w:r>
          </w:p>
        </w:tc>
        <w:tc>
          <w:tcPr>
            <w:tcW w:w="1799" w:type="dxa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001" w:type="dxa"/>
            <w:tcBorders>
              <w:top w:val="thickThin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4 ـ 6 </w:t>
            </w:r>
          </w:p>
        </w:tc>
      </w:tr>
      <w:tr w:rsidR="00160D23" w:rsidRPr="0009746B" w:rsidTr="000C4CCF">
        <w:tc>
          <w:tcPr>
            <w:tcW w:w="17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مهارات القراءة والفهم 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الأول ــ الثاني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 6</w:t>
            </w:r>
          </w:p>
        </w:tc>
      </w:tr>
      <w:tr w:rsidR="00160D23" w:rsidRPr="0009746B" w:rsidTr="000C4CCF">
        <w:tc>
          <w:tcPr>
            <w:tcW w:w="176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النصوص اللغوية 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160D23" w:rsidRPr="00DC2031" w:rsidRDefault="00160D23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الأول ــ الثاني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60D23" w:rsidRPr="00DC2031" w:rsidRDefault="00CA5875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 6</w:t>
            </w:r>
          </w:p>
        </w:tc>
      </w:tr>
    </w:tbl>
    <w:p w:rsidR="00D11F3E" w:rsidRPr="0009746B" w:rsidRDefault="00D11F3E" w:rsidP="0009746B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  <w:rtl/>
        </w:rPr>
      </w:pPr>
    </w:p>
    <w:p w:rsidR="00B9190D" w:rsidRPr="00DC2031" w:rsidRDefault="00160D23" w:rsidP="00DC2031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ثالثاً / </w:t>
      </w:r>
      <w:r w:rsidR="00D11F3E"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قسم اللغة الإنجليزية  : </w:t>
      </w:r>
    </w:p>
    <w:tbl>
      <w:tblPr>
        <w:bidiVisual/>
        <w:tblW w:w="71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60"/>
        <w:gridCol w:w="1842"/>
        <w:gridCol w:w="1985"/>
      </w:tblGrid>
      <w:tr w:rsidR="00193565" w:rsidRPr="00D8794B" w:rsidTr="00193565">
        <w:tc>
          <w:tcPr>
            <w:tcW w:w="172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A5875" w:rsidRPr="0009746B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A5875" w:rsidRPr="0009746B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A5875" w:rsidRPr="0009746B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CA5875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193565" w:rsidRPr="0009746B" w:rsidRDefault="0019356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</w:tr>
      <w:tr w:rsidR="00CA5875" w:rsidRPr="00D8794B" w:rsidTr="000C4CCF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قراءة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الاحد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ـــ 6</w:t>
            </w:r>
          </w:p>
        </w:tc>
      </w:tr>
      <w:tr w:rsidR="00CA5875" w:rsidRPr="00D8794B" w:rsidTr="000C4CCF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استماع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ـــ 6</w:t>
            </w:r>
          </w:p>
        </w:tc>
      </w:tr>
      <w:tr w:rsidR="00CA5875" w:rsidRPr="00D8794B" w:rsidTr="008E2991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كتابة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ـــ 6</w:t>
            </w:r>
          </w:p>
        </w:tc>
      </w:tr>
      <w:tr w:rsidR="00CA5875" w:rsidRPr="00D8794B" w:rsidTr="008E2991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قواعد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ـــ 6</w:t>
            </w:r>
          </w:p>
        </w:tc>
      </w:tr>
      <w:tr w:rsidR="00CA5875" w:rsidRPr="00D8794B" w:rsidTr="008E2991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قراءة 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الاحد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6 ـــ 8</w:t>
            </w:r>
          </w:p>
        </w:tc>
      </w:tr>
      <w:tr w:rsidR="00CA5875" w:rsidRPr="00D8794B" w:rsidTr="008E2991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lastRenderedPageBreak/>
              <w:t>استماع 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6 ـــ 8</w:t>
            </w:r>
          </w:p>
        </w:tc>
      </w:tr>
      <w:tr w:rsidR="00CA5875" w:rsidRPr="00D8794B" w:rsidTr="008E2991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كتابة 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6 ـــ 8</w:t>
            </w:r>
          </w:p>
        </w:tc>
      </w:tr>
      <w:tr w:rsidR="00CA5875" w:rsidRPr="00D8794B" w:rsidTr="008E2991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قواعد 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A5875" w:rsidRPr="00DC2031" w:rsidRDefault="00CA5875" w:rsidP="0009746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4 ـــ 6</w:t>
            </w:r>
          </w:p>
        </w:tc>
      </w:tr>
    </w:tbl>
    <w:p w:rsidR="00BF0DBD" w:rsidRDefault="00BF0DBD" w:rsidP="00BF0DBD">
      <w:pPr>
        <w:pStyle w:val="a3"/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F0DBD" w:rsidRPr="00DC2031" w:rsidRDefault="00D11F3E" w:rsidP="00D11F3E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رابعاً / قسم الرياضيات : </w:t>
      </w:r>
    </w:p>
    <w:tbl>
      <w:tblPr>
        <w:tblStyle w:val="a4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3119"/>
        <w:gridCol w:w="1012"/>
        <w:gridCol w:w="850"/>
        <w:gridCol w:w="2107"/>
      </w:tblGrid>
      <w:tr w:rsidR="00D21417" w:rsidRPr="002F65A6" w:rsidTr="00193565">
        <w:tc>
          <w:tcPr>
            <w:tcW w:w="3119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21417" w:rsidRPr="0009746B" w:rsidRDefault="00193565" w:rsidP="00097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D21417" w:rsidRPr="0009746B">
              <w:rPr>
                <w:rFonts w:hint="cs"/>
                <w:b/>
                <w:bCs/>
                <w:sz w:val="28"/>
                <w:szCs w:val="28"/>
                <w:rtl/>
              </w:rPr>
              <w:t>المقرر</w:t>
            </w:r>
          </w:p>
          <w:p w:rsidR="00D21417" w:rsidRPr="0009746B" w:rsidRDefault="00D21417" w:rsidP="00097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tcBorders>
              <w:top w:val="thinThick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21417" w:rsidRPr="0009746B" w:rsidRDefault="00D21417" w:rsidP="00097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 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21417" w:rsidRPr="0009746B" w:rsidRDefault="00D21417" w:rsidP="00097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</w:t>
            </w:r>
          </w:p>
        </w:tc>
        <w:tc>
          <w:tcPr>
            <w:tcW w:w="210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D21417" w:rsidRPr="0009746B" w:rsidRDefault="00D21417" w:rsidP="0009746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 xml:space="preserve">الوقت </w:t>
            </w:r>
          </w:p>
        </w:tc>
      </w:tr>
      <w:tr w:rsidR="00D21417" w:rsidRPr="002F65A6" w:rsidTr="00193565">
        <w:trPr>
          <w:trHeight w:val="345"/>
        </w:trPr>
        <w:tc>
          <w:tcPr>
            <w:tcW w:w="311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>مبادئ المنطق والجبر الحديث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D21417" w:rsidRPr="00DC2031" w:rsidRDefault="00D21417" w:rsidP="00DC2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9 ـ 10 </w:t>
            </w:r>
          </w:p>
        </w:tc>
      </w:tr>
      <w:tr w:rsidR="00D21417" w:rsidRPr="002F65A6" w:rsidTr="00193565">
        <w:trPr>
          <w:trHeight w:val="315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tcBorders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D21417" w:rsidRPr="00DC2031" w:rsidRDefault="00D21417" w:rsidP="00DC2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الثلاثاء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D21417" w:rsidRPr="00DC2031" w:rsidRDefault="00DC2031" w:rsidP="00DC2031">
            <w:pPr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D21417"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 ـ 10 </w:t>
            </w: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   و 11</w:t>
            </w:r>
            <w:r w:rsidR="00D21417"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 ـ 12 </w:t>
            </w:r>
          </w:p>
        </w:tc>
      </w:tr>
      <w:tr w:rsidR="00D21417" w:rsidRPr="002F65A6" w:rsidTr="00193565">
        <w:trPr>
          <w:trHeight w:val="360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tcBorders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الأربعاء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10,5 ـ 12 </w:t>
            </w:r>
          </w:p>
        </w:tc>
      </w:tr>
      <w:tr w:rsidR="00D21417" w:rsidRPr="002F65A6" w:rsidTr="00193565">
        <w:trPr>
          <w:trHeight w:val="383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tcBorders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الخميس 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>9,5 ـ 11</w:t>
            </w:r>
          </w:p>
        </w:tc>
      </w:tr>
      <w:tr w:rsidR="00D21417" w:rsidRPr="002F65A6" w:rsidTr="00193565">
        <w:tc>
          <w:tcPr>
            <w:tcW w:w="311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>حساب التفاضل والتكامل + فيزياء 2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21417" w:rsidRPr="00DC2031" w:rsidRDefault="00D21417" w:rsidP="00DC2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9 ـ 10 </w:t>
            </w:r>
          </w:p>
        </w:tc>
      </w:tr>
      <w:tr w:rsidR="00D21417" w:rsidRPr="002F65A6" w:rsidTr="00193565">
        <w:tc>
          <w:tcPr>
            <w:tcW w:w="311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tcBorders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2107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9 ـ 10 </w:t>
            </w:r>
          </w:p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11 ـ 12 </w:t>
            </w:r>
          </w:p>
        </w:tc>
      </w:tr>
      <w:tr w:rsidR="00D21417" w:rsidRPr="002F65A6" w:rsidTr="00193565">
        <w:trPr>
          <w:trHeight w:val="312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tcBorders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الأربعاء </w:t>
            </w:r>
          </w:p>
        </w:tc>
        <w:tc>
          <w:tcPr>
            <w:tcW w:w="2107" w:type="dxa"/>
            <w:tcBorders>
              <w:left w:val="single" w:sz="12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10,5 ـ 12 </w:t>
            </w:r>
          </w:p>
        </w:tc>
      </w:tr>
      <w:tr w:rsidR="00D21417" w:rsidRPr="002F65A6" w:rsidTr="00193565">
        <w:tc>
          <w:tcPr>
            <w:tcW w:w="3119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2" w:type="dxa"/>
            <w:vMerge/>
            <w:tcBorders>
              <w:bottom w:val="thickThinSmallGap" w:sz="24" w:space="0" w:color="auto"/>
              <w:right w:val="single" w:sz="18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 xml:space="preserve">الخميس  </w:t>
            </w:r>
          </w:p>
        </w:tc>
        <w:tc>
          <w:tcPr>
            <w:tcW w:w="2107" w:type="dxa"/>
            <w:tcBorders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21417" w:rsidRPr="00DC2031" w:rsidRDefault="00D21417" w:rsidP="0009746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hint="cs"/>
                <w:b/>
                <w:bCs/>
                <w:sz w:val="24"/>
                <w:szCs w:val="24"/>
                <w:rtl/>
              </w:rPr>
              <w:t>9,5 ـ 11</w:t>
            </w:r>
          </w:p>
        </w:tc>
      </w:tr>
    </w:tbl>
    <w:p w:rsidR="00193565" w:rsidRDefault="00193565" w:rsidP="00193565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F0DBD" w:rsidRPr="00193565" w:rsidRDefault="00D11F3E" w:rsidP="00193565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19356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خامسا ً / قسم علوم الحاسب :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832"/>
        <w:gridCol w:w="2198"/>
        <w:gridCol w:w="2813"/>
        <w:gridCol w:w="1245"/>
      </w:tblGrid>
      <w:tr w:rsidR="0009746B" w:rsidRPr="00FE1CB6" w:rsidTr="00193565">
        <w:trPr>
          <w:trHeight w:val="389"/>
        </w:trPr>
        <w:tc>
          <w:tcPr>
            <w:tcW w:w="3030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11F3E" w:rsidRPr="0009746B" w:rsidRDefault="00D11F3E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  <w:p w:rsidR="00567120" w:rsidRPr="0009746B" w:rsidRDefault="00567120" w:rsidP="0009746B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11F3E" w:rsidRPr="0009746B" w:rsidRDefault="00567120" w:rsidP="005671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4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D11F3E" w:rsidRPr="0009746B" w:rsidRDefault="00D11F3E" w:rsidP="005671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الوقت</w:t>
            </w:r>
          </w:p>
        </w:tc>
      </w:tr>
      <w:tr w:rsidR="0009746B" w:rsidRPr="00FE1CB6" w:rsidTr="00193565">
        <w:trPr>
          <w:trHeight w:val="338"/>
        </w:trPr>
        <w:tc>
          <w:tcPr>
            <w:tcW w:w="3030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منطق رقمي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10 ـ 12</w:t>
            </w:r>
          </w:p>
        </w:tc>
      </w:tr>
      <w:tr w:rsidR="0009746B" w:rsidRPr="00FE1CB6" w:rsidTr="00193565">
        <w:trPr>
          <w:trHeight w:val="351"/>
        </w:trPr>
        <w:tc>
          <w:tcPr>
            <w:tcW w:w="3030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فيزياء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11 ـ 1</w:t>
            </w:r>
          </w:p>
        </w:tc>
      </w:tr>
      <w:tr w:rsidR="0009746B" w:rsidRPr="00FA0511" w:rsidTr="00193565">
        <w:trPr>
          <w:trHeight w:val="351"/>
        </w:trPr>
        <w:tc>
          <w:tcPr>
            <w:tcW w:w="3030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انجليزي مكثف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10 ـ 12</w:t>
            </w:r>
          </w:p>
        </w:tc>
      </w:tr>
      <w:tr w:rsidR="0009746B" w:rsidRPr="00FA0511" w:rsidTr="00193565">
        <w:trPr>
          <w:trHeight w:val="338"/>
        </w:trPr>
        <w:tc>
          <w:tcPr>
            <w:tcW w:w="3030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مناهج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1 ـ 3</w:t>
            </w:r>
          </w:p>
        </w:tc>
      </w:tr>
      <w:tr w:rsidR="0009746B" w:rsidRPr="00FA0511" w:rsidTr="00193565">
        <w:trPr>
          <w:trHeight w:val="351"/>
        </w:trPr>
        <w:tc>
          <w:tcPr>
            <w:tcW w:w="3030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انجليزي لعلوم الحاسب 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D11F3E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67120" w:rsidRPr="00DC2031" w:rsidRDefault="00D11F3E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C2031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1 ـ 3</w:t>
            </w:r>
          </w:p>
        </w:tc>
      </w:tr>
      <w:tr w:rsidR="00567120" w:rsidTr="00193565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32" w:type="dxa"/>
          <w:trHeight w:val="84"/>
        </w:trPr>
        <w:tc>
          <w:tcPr>
            <w:tcW w:w="6256" w:type="dxa"/>
            <w:gridSpan w:val="3"/>
            <w:tcBorders>
              <w:top w:val="thickThinSmallGap" w:sz="24" w:space="0" w:color="auto"/>
            </w:tcBorders>
          </w:tcPr>
          <w:p w:rsidR="00567120" w:rsidRPr="00DC2031" w:rsidRDefault="00567120" w:rsidP="0009746B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</w:p>
        </w:tc>
      </w:tr>
    </w:tbl>
    <w:p w:rsidR="00D11F3E" w:rsidRDefault="00D11F3E" w:rsidP="00BF0DB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93565" w:rsidRDefault="00193565" w:rsidP="00BF0DB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93565" w:rsidRDefault="00193565" w:rsidP="00BF0DB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93565" w:rsidRDefault="00193565" w:rsidP="00BF0DB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193565" w:rsidRPr="00D11F3E" w:rsidRDefault="00193565" w:rsidP="00BF0DBD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B0EAE" w:rsidRPr="00DC2031" w:rsidRDefault="00DC2031" w:rsidP="00BB0EAE">
      <w:pPr>
        <w:spacing w:line="360" w:lineRule="auto"/>
        <w:ind w:left="276" w:hanging="425"/>
        <w:rPr>
          <w:rFonts w:asciiTheme="minorBidi" w:hAnsiTheme="minorBidi" w:cs="AL-Mohanad"/>
          <w:b/>
          <w:bCs/>
          <w:sz w:val="28"/>
          <w:szCs w:val="28"/>
          <w:shd w:val="clear" w:color="auto" w:fill="BFBFBF" w:themeFill="background1" w:themeFillShade="BF"/>
          <w:rtl/>
        </w:rPr>
      </w:pPr>
      <w:r>
        <w:rPr>
          <w:rFonts w:asciiTheme="minorBidi" w:hAnsiTheme="minorBidi" w:cs="AL-Mohanad" w:hint="cs"/>
          <w:b/>
          <w:bCs/>
          <w:sz w:val="28"/>
          <w:szCs w:val="28"/>
          <w:rtl/>
        </w:rPr>
        <w:lastRenderedPageBreak/>
        <w:t xml:space="preserve">     </w:t>
      </w:r>
      <w:r w:rsidRPr="00DC2031">
        <w:rPr>
          <w:rFonts w:asciiTheme="minorBidi" w:hAnsiTheme="minorBidi" w:cs="AL-Mohanad" w:hint="cs"/>
          <w:b/>
          <w:bCs/>
          <w:sz w:val="28"/>
          <w:szCs w:val="28"/>
          <w:rtl/>
        </w:rPr>
        <w:t xml:space="preserve"> </w:t>
      </w:r>
      <w:r w:rsidR="00BB0EAE" w:rsidRPr="00DC2031">
        <w:rPr>
          <w:rFonts w:asciiTheme="minorBidi" w:hAnsiTheme="minorBidi" w:cs="AL-Mohanad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L-Mohanad" w:hint="cs"/>
          <w:b/>
          <w:bCs/>
          <w:sz w:val="28"/>
          <w:szCs w:val="28"/>
          <w:rtl/>
        </w:rPr>
        <w:t xml:space="preserve"> </w:t>
      </w:r>
      <w:r w:rsidRPr="00DC2031">
        <w:rPr>
          <w:rFonts w:asciiTheme="minorBidi" w:hAnsiTheme="minorBidi" w:cs="AL-Mohana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5 </w:t>
      </w:r>
      <w:r w:rsidR="00BB0EAE" w:rsidRPr="00DC2031">
        <w:rPr>
          <w:rFonts w:asciiTheme="minorBidi" w:hAnsiTheme="minorBidi" w:cs="AL-Mohanad" w:hint="cs"/>
          <w:b/>
          <w:bCs/>
          <w:sz w:val="28"/>
          <w:szCs w:val="28"/>
          <w:shd w:val="clear" w:color="auto" w:fill="BFBFBF" w:themeFill="background1" w:themeFillShade="BF"/>
          <w:rtl/>
        </w:rPr>
        <w:t xml:space="preserve">) أعذار الطلاب : </w:t>
      </w:r>
    </w:p>
    <w:p w:rsidR="00BB0EAE" w:rsidRPr="00803ACC" w:rsidRDefault="00BB0EAE" w:rsidP="00BB0EAE">
      <w:pPr>
        <w:spacing w:line="360" w:lineRule="auto"/>
        <w:ind w:left="276" w:hanging="425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03AC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تم قبول اعذار الطلاب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( ليوم واحد + المشاركة في الأنشطة ) </w:t>
      </w:r>
      <w:r w:rsidRPr="00803AC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وذلك كما هو مبين في الجدول الآتي :  </w:t>
      </w:r>
    </w:p>
    <w:tbl>
      <w:tblPr>
        <w:tblStyle w:val="a4"/>
        <w:tblpPr w:leftFromText="180" w:rightFromText="180" w:vertAnchor="text" w:horzAnchor="margin" w:tblpXSpec="center" w:tblpY="139"/>
        <w:bidiVisual/>
        <w:tblW w:w="0" w:type="auto"/>
        <w:tblLook w:val="04A0" w:firstRow="1" w:lastRow="0" w:firstColumn="1" w:lastColumn="0" w:noHBand="0" w:noVBand="1"/>
      </w:tblPr>
      <w:tblGrid>
        <w:gridCol w:w="4537"/>
        <w:gridCol w:w="1984"/>
      </w:tblGrid>
      <w:tr w:rsidR="00D21417" w:rsidRPr="00CD3305" w:rsidTr="00193565">
        <w:trPr>
          <w:trHeight w:val="855"/>
        </w:trPr>
        <w:tc>
          <w:tcPr>
            <w:tcW w:w="4537" w:type="dxa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1417" w:rsidRPr="00CD3305" w:rsidRDefault="00D21417" w:rsidP="00E460F4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3305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نوع العذر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D21417" w:rsidRPr="00CD3305" w:rsidRDefault="00D21417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عدد الطلاب </w:t>
            </w:r>
          </w:p>
        </w:tc>
      </w:tr>
      <w:tr w:rsidR="00D21417" w:rsidRPr="00CD3305" w:rsidTr="00193565">
        <w:tc>
          <w:tcPr>
            <w:tcW w:w="453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D21417" w:rsidRPr="00CD3305" w:rsidRDefault="00D21417" w:rsidP="00E460F4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3305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مرض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1417" w:rsidRPr="00CD3305" w:rsidRDefault="00CD1918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105</w:t>
            </w:r>
          </w:p>
        </w:tc>
      </w:tr>
      <w:tr w:rsidR="00D21417" w:rsidRPr="00CD3305" w:rsidTr="00193565">
        <w:tc>
          <w:tcPr>
            <w:tcW w:w="453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D21417" w:rsidRPr="00CD3305" w:rsidRDefault="00D21417" w:rsidP="00E460F4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3305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موقوف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D21417" w:rsidRPr="00CD3305" w:rsidRDefault="00CD1918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D21417" w:rsidRPr="00CD3305" w:rsidTr="00193565">
        <w:tc>
          <w:tcPr>
            <w:tcW w:w="453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1417" w:rsidRPr="00CD3305" w:rsidRDefault="00CD1918" w:rsidP="00E460F4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المشاركة في معرض الكتاب </w:t>
            </w:r>
            <w:r w:rsidR="00D21417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21417" w:rsidRDefault="00CD1918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26</w:t>
            </w:r>
          </w:p>
        </w:tc>
      </w:tr>
      <w:tr w:rsidR="00D21417" w:rsidRPr="00CD3305" w:rsidTr="00193565">
        <w:tc>
          <w:tcPr>
            <w:tcW w:w="453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1417" w:rsidRDefault="00D21417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المشاركة في الأنشطة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21417" w:rsidRDefault="00CD1918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</w:tr>
      <w:tr w:rsidR="00A757A0" w:rsidRPr="00CD3305" w:rsidTr="00193565">
        <w:tc>
          <w:tcPr>
            <w:tcW w:w="453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57A0" w:rsidRDefault="00A757A0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المشاركة في فعاليات اجتماعية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757A0" w:rsidRDefault="00A757A0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D21417" w:rsidRPr="00CD3305" w:rsidTr="00193565">
        <w:tc>
          <w:tcPr>
            <w:tcW w:w="453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D21417" w:rsidRDefault="00D21417" w:rsidP="00E460F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21417" w:rsidRDefault="00CD1918" w:rsidP="00A757A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  <w:r w:rsidR="00A757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</w:tbl>
    <w:p w:rsidR="00BB0EAE" w:rsidRDefault="00BB0EAE" w:rsidP="00BB0EAE">
      <w:pPr>
        <w:spacing w:line="36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</w:rPr>
      </w:pPr>
    </w:p>
    <w:p w:rsidR="00801BCE" w:rsidRPr="00BB0EAE" w:rsidRDefault="00801BCE" w:rsidP="00BB0EAE">
      <w:pPr>
        <w:spacing w:line="360" w:lineRule="auto"/>
        <w:jc w:val="lowKashida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801BCE" w:rsidRPr="00BB0EAE" w:rsidSect="00567120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A0" w:rsidRDefault="009344A0">
      <w:pPr>
        <w:spacing w:after="0" w:line="240" w:lineRule="auto"/>
      </w:pPr>
      <w:r>
        <w:separator/>
      </w:r>
    </w:p>
  </w:endnote>
  <w:endnote w:type="continuationSeparator" w:id="0">
    <w:p w:rsidR="009344A0" w:rsidRDefault="0093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78053966"/>
      <w:docPartObj>
        <w:docPartGallery w:val="Page Numbers (Bottom of Page)"/>
        <w:docPartUnique/>
      </w:docPartObj>
    </w:sdtPr>
    <w:sdtEndPr/>
    <w:sdtContent>
      <w:p w:rsidR="00160D23" w:rsidRDefault="00160D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12" w:rsidRPr="00000B1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160D23" w:rsidRDefault="00160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A0" w:rsidRDefault="009344A0">
      <w:pPr>
        <w:spacing w:after="0" w:line="240" w:lineRule="auto"/>
      </w:pPr>
      <w:r>
        <w:separator/>
      </w:r>
    </w:p>
  </w:footnote>
  <w:footnote w:type="continuationSeparator" w:id="0">
    <w:p w:rsidR="009344A0" w:rsidRDefault="0093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513E"/>
    <w:multiLevelType w:val="hybridMultilevel"/>
    <w:tmpl w:val="33D0FB72"/>
    <w:lvl w:ilvl="0" w:tplc="CB8C4A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C2B"/>
    <w:multiLevelType w:val="hybridMultilevel"/>
    <w:tmpl w:val="1E96B8F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B1C01A0"/>
    <w:multiLevelType w:val="hybridMultilevel"/>
    <w:tmpl w:val="B0AE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11AAC"/>
    <w:multiLevelType w:val="hybridMultilevel"/>
    <w:tmpl w:val="5BA405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CCC1187"/>
    <w:multiLevelType w:val="hybridMultilevel"/>
    <w:tmpl w:val="E4949BF0"/>
    <w:lvl w:ilvl="0" w:tplc="141000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85DE9"/>
    <w:multiLevelType w:val="hybridMultilevel"/>
    <w:tmpl w:val="EEF85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6"/>
    <w:rsid w:val="00000B12"/>
    <w:rsid w:val="0006598F"/>
    <w:rsid w:val="0009746B"/>
    <w:rsid w:val="000C4CCF"/>
    <w:rsid w:val="00160D23"/>
    <w:rsid w:val="00193565"/>
    <w:rsid w:val="00195F4C"/>
    <w:rsid w:val="001A4380"/>
    <w:rsid w:val="001C08FD"/>
    <w:rsid w:val="001C4A65"/>
    <w:rsid w:val="00284CC2"/>
    <w:rsid w:val="00294AC0"/>
    <w:rsid w:val="002C5E54"/>
    <w:rsid w:val="0033283C"/>
    <w:rsid w:val="00417B96"/>
    <w:rsid w:val="00567120"/>
    <w:rsid w:val="00640702"/>
    <w:rsid w:val="006932B4"/>
    <w:rsid w:val="007E18C3"/>
    <w:rsid w:val="007F3241"/>
    <w:rsid w:val="00801BCE"/>
    <w:rsid w:val="00826D2D"/>
    <w:rsid w:val="0084723B"/>
    <w:rsid w:val="00882513"/>
    <w:rsid w:val="008E2991"/>
    <w:rsid w:val="00933E88"/>
    <w:rsid w:val="009344A0"/>
    <w:rsid w:val="009A4F01"/>
    <w:rsid w:val="00A50482"/>
    <w:rsid w:val="00A74B08"/>
    <w:rsid w:val="00A757A0"/>
    <w:rsid w:val="00A83A63"/>
    <w:rsid w:val="00B833D0"/>
    <w:rsid w:val="00B9190D"/>
    <w:rsid w:val="00BB0EAE"/>
    <w:rsid w:val="00BF0DBD"/>
    <w:rsid w:val="00C73431"/>
    <w:rsid w:val="00CA5875"/>
    <w:rsid w:val="00CD1918"/>
    <w:rsid w:val="00CF6A39"/>
    <w:rsid w:val="00D11F3E"/>
    <w:rsid w:val="00D21417"/>
    <w:rsid w:val="00D3666F"/>
    <w:rsid w:val="00DC2031"/>
    <w:rsid w:val="00E460F4"/>
    <w:rsid w:val="00F0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AE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BB0EA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BB0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BB0EAE"/>
  </w:style>
  <w:style w:type="paragraph" w:styleId="a6">
    <w:name w:val="Balloon Text"/>
    <w:basedOn w:val="a"/>
    <w:link w:val="Char0"/>
    <w:uiPriority w:val="99"/>
    <w:semiHidden/>
    <w:unhideWhenUsed/>
    <w:rsid w:val="00BB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B0E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E46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E460F4"/>
  </w:style>
  <w:style w:type="table" w:customStyle="1" w:styleId="1">
    <w:name w:val="شبكة جدول1"/>
    <w:basedOn w:val="a1"/>
    <w:uiPriority w:val="59"/>
    <w:rsid w:val="00160D2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AE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BB0EA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BB0E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BB0EAE"/>
  </w:style>
  <w:style w:type="paragraph" w:styleId="a6">
    <w:name w:val="Balloon Text"/>
    <w:basedOn w:val="a"/>
    <w:link w:val="Char0"/>
    <w:uiPriority w:val="99"/>
    <w:semiHidden/>
    <w:unhideWhenUsed/>
    <w:rsid w:val="00BB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BB0E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E460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E460F4"/>
  </w:style>
  <w:style w:type="table" w:customStyle="1" w:styleId="1">
    <w:name w:val="شبكة جدول1"/>
    <w:basedOn w:val="a1"/>
    <w:uiPriority w:val="59"/>
    <w:rsid w:val="00160D2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971A-8519-47D6-8051-404C3317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ALGALHAWI</dc:creator>
  <cp:lastModifiedBy>HUSSEIN ALI ALGALHAWI</cp:lastModifiedBy>
  <cp:revision>24</cp:revision>
  <cp:lastPrinted>2014-02-27T07:30:00Z</cp:lastPrinted>
  <dcterms:created xsi:type="dcterms:W3CDTF">2014-02-26T15:27:00Z</dcterms:created>
  <dcterms:modified xsi:type="dcterms:W3CDTF">2014-11-16T09:34:00Z</dcterms:modified>
</cp:coreProperties>
</file>